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9F79" w14:textId="77777777" w:rsidR="004433C1" w:rsidRPr="004433C1" w:rsidRDefault="004433C1" w:rsidP="004433C1">
      <w:pPr>
        <w:shd w:val="clear" w:color="auto" w:fill="FFFFFF"/>
        <w:spacing w:after="0" w:line="240" w:lineRule="auto"/>
        <w:jc w:val="center"/>
        <w:rPr>
          <w:rFonts w:ascii="Roboto" w:eastAsia="Times New Roman" w:hAnsi="Roboto" w:cs="Times New Roman"/>
          <w:b/>
          <w:bCs/>
          <w:color w:val="212529"/>
          <w:kern w:val="0"/>
          <w:sz w:val="21"/>
          <w:szCs w:val="21"/>
          <w14:ligatures w14:val="none"/>
        </w:rPr>
      </w:pPr>
      <w:r w:rsidRPr="004433C1">
        <w:rPr>
          <w:rFonts w:ascii="Roboto" w:eastAsia="Times New Roman" w:hAnsi="Roboto" w:cs="Times New Roman"/>
          <w:b/>
          <w:bCs/>
          <w:color w:val="212529"/>
          <w:kern w:val="0"/>
          <w:sz w:val="21"/>
          <w:szCs w:val="21"/>
          <w14:ligatures w14:val="none"/>
        </w:rPr>
        <w:t>Introduction</w:t>
      </w:r>
    </w:p>
    <w:p w14:paraId="763E3797" w14:textId="77777777" w:rsidR="004433C1" w:rsidRPr="004433C1" w:rsidRDefault="004433C1" w:rsidP="004433C1">
      <w:pPr>
        <w:shd w:val="clear" w:color="auto" w:fill="FFFFFF"/>
        <w:spacing w:after="0" w:line="240" w:lineRule="auto"/>
        <w:jc w:val="center"/>
        <w:rPr>
          <w:rFonts w:ascii="Roboto" w:eastAsia="Times New Roman" w:hAnsi="Roboto" w:cs="Times New Roman"/>
          <w:b/>
          <w:bCs/>
          <w:color w:val="212529"/>
          <w:kern w:val="0"/>
          <w:sz w:val="21"/>
          <w:szCs w:val="21"/>
          <w14:ligatures w14:val="none"/>
        </w:rPr>
      </w:pPr>
      <w:r w:rsidRPr="004433C1">
        <w:rPr>
          <w:rFonts w:ascii="Roboto" w:eastAsia="Times New Roman" w:hAnsi="Roboto" w:cs="Times New Roman"/>
          <w:b/>
          <w:bCs/>
          <w:color w:val="212529"/>
          <w:kern w:val="0"/>
          <w:sz w:val="21"/>
          <w:szCs w:val="21"/>
          <w14:ligatures w14:val="none"/>
        </w:rPr>
        <w:t>Charles “Coop” Cooper</w:t>
      </w:r>
    </w:p>
    <w:p w14:paraId="17674967" w14:textId="4028BF43" w:rsidR="004433C1" w:rsidRPr="004433C1" w:rsidRDefault="004433C1" w:rsidP="004433C1">
      <w:pPr>
        <w:shd w:val="clear" w:color="auto" w:fill="FFFFFF"/>
        <w:spacing w:after="0" w:line="240" w:lineRule="auto"/>
        <w:jc w:val="center"/>
        <w:rPr>
          <w:rFonts w:ascii="Roboto" w:eastAsia="Times New Roman" w:hAnsi="Roboto" w:cs="Times New Roman"/>
          <w:b/>
          <w:bCs/>
          <w:color w:val="212529"/>
          <w:kern w:val="0"/>
          <w:sz w:val="21"/>
          <w:szCs w:val="21"/>
          <w14:ligatures w14:val="none"/>
        </w:rPr>
      </w:pPr>
      <w:r w:rsidRPr="004433C1">
        <w:rPr>
          <w:rFonts w:ascii="Roboto" w:eastAsia="Times New Roman" w:hAnsi="Roboto" w:cs="Times New Roman"/>
          <w:b/>
          <w:bCs/>
          <w:color w:val="212529"/>
          <w:kern w:val="0"/>
          <w:sz w:val="21"/>
          <w:szCs w:val="21"/>
          <w14:ligatures w14:val="none"/>
        </w:rPr>
        <w:t>Fifty years of experience prove that Coop was born to communicate!</w:t>
      </w:r>
    </w:p>
    <w:p w14:paraId="7077A4BE" w14:textId="37A0052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38F8134C"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Charles “Coop” Cooper is exceptionally qualified to teach pastors how to utilize A.I. in sermon preparation because his credibility rests on a rare combination of </w:t>
      </w:r>
      <w:r w:rsidRPr="004433C1">
        <w:rPr>
          <w:rFonts w:ascii="Roboto" w:eastAsia="Times New Roman" w:hAnsi="Roboto" w:cs="Times New Roman"/>
          <w:b/>
          <w:bCs/>
          <w:color w:val="212529"/>
          <w:kern w:val="0"/>
          <w:sz w:val="21"/>
          <w:szCs w:val="21"/>
          <w14:ligatures w14:val="none"/>
        </w:rPr>
        <w:t>lifelong preaching experience, formal theological training, academic instruction, research expertise, and proven communication skills</w:t>
      </w:r>
      <w:r w:rsidRPr="004433C1">
        <w:rPr>
          <w:rFonts w:ascii="Roboto" w:eastAsia="Times New Roman" w:hAnsi="Roboto" w:cs="Times New Roman"/>
          <w:color w:val="212529"/>
          <w:kern w:val="0"/>
          <w:sz w:val="21"/>
          <w:szCs w:val="21"/>
          <w14:ligatures w14:val="none"/>
        </w:rPr>
        <w:t>. In plain terms, he is not a technician looking for a pulpit. He is a preacher, teacher, and ministry leader who understands the pulpit first and can therefore evaluate A.I. as a servant to sound exposition rather than a substitute for it.</w:t>
      </w:r>
    </w:p>
    <w:p w14:paraId="20091145" w14:textId="3F5193CD"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16E8428F"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Coop brings </w:t>
      </w:r>
      <w:r w:rsidRPr="004433C1">
        <w:rPr>
          <w:rFonts w:ascii="Roboto" w:eastAsia="Times New Roman" w:hAnsi="Roboto" w:cs="Times New Roman"/>
          <w:b/>
          <w:bCs/>
          <w:color w:val="212529"/>
          <w:kern w:val="0"/>
          <w:sz w:val="21"/>
          <w:szCs w:val="21"/>
          <w14:ligatures w14:val="none"/>
        </w:rPr>
        <w:t>more than five decades of ministry experience</w:t>
      </w:r>
      <w:r w:rsidRPr="004433C1">
        <w:rPr>
          <w:rFonts w:ascii="Roboto" w:eastAsia="Times New Roman" w:hAnsi="Roboto" w:cs="Times New Roman"/>
          <w:color w:val="212529"/>
          <w:kern w:val="0"/>
          <w:sz w:val="21"/>
          <w:szCs w:val="21"/>
          <w14:ligatures w14:val="none"/>
        </w:rPr>
        <w:t xml:space="preserve"> to the subject. He began preaching at age fifteen, started pastoring at seventeen, and has now served in Christian ministry for fifty-one years. That kind of longevity matters. It means he understands sermon preparation not as a theory, but as a discipline forged through decades of weekly preaching, pastoral leadership, and doctrinal responsibility. A man who has lived in the text, stood before congregations, and borne the burden of rightly handling the Word is well-positioned to help pastors think carefully about how A.I. can support faithful sermon work without compromising biblical integrity.</w:t>
      </w:r>
    </w:p>
    <w:p w14:paraId="674E2E28" w14:textId="6A439FAD"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3D4D95F0"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His qualifications are strengthened by </w:t>
      </w:r>
      <w:r w:rsidRPr="004433C1">
        <w:rPr>
          <w:rFonts w:ascii="Roboto" w:eastAsia="Times New Roman" w:hAnsi="Roboto" w:cs="Times New Roman"/>
          <w:b/>
          <w:bCs/>
          <w:color w:val="212529"/>
          <w:kern w:val="0"/>
          <w:sz w:val="21"/>
          <w:szCs w:val="21"/>
          <w14:ligatures w14:val="none"/>
        </w:rPr>
        <w:t>serious academic and theological preparation</w:t>
      </w:r>
      <w:r w:rsidRPr="004433C1">
        <w:rPr>
          <w:rFonts w:ascii="Roboto" w:eastAsia="Times New Roman" w:hAnsi="Roboto" w:cs="Times New Roman"/>
          <w:color w:val="212529"/>
          <w:kern w:val="0"/>
          <w:sz w:val="21"/>
          <w:szCs w:val="21"/>
          <w14:ligatures w14:val="none"/>
        </w:rPr>
        <w:t xml:space="preserve">. Coop graduated from Ouachita Baptist University and Dallas Theological Seminary. At Dallas Seminary, he received the </w:t>
      </w:r>
      <w:r w:rsidRPr="004433C1">
        <w:rPr>
          <w:rFonts w:ascii="Roboto" w:eastAsia="Times New Roman" w:hAnsi="Roboto" w:cs="Times New Roman"/>
          <w:b/>
          <w:bCs/>
          <w:color w:val="212529"/>
          <w:kern w:val="0"/>
          <w:sz w:val="21"/>
          <w:szCs w:val="21"/>
          <w14:ligatures w14:val="none"/>
        </w:rPr>
        <w:t>Harry A. Ironside Expository Preaching Award</w:t>
      </w:r>
      <w:r w:rsidRPr="004433C1">
        <w:rPr>
          <w:rFonts w:ascii="Roboto" w:eastAsia="Times New Roman" w:hAnsi="Roboto" w:cs="Times New Roman"/>
          <w:color w:val="212529"/>
          <w:kern w:val="0"/>
          <w:sz w:val="21"/>
          <w:szCs w:val="21"/>
          <w14:ligatures w14:val="none"/>
        </w:rPr>
        <w:t>, an honor given to the best exegete and preacher in the graduating class. That distinction is especially important. It demonstrates that his peers and professors recognized not merely his speaking ability, but his excellence in the two very areas that matter most in sermon preparation: accurate interpretation and effective proclamation. Anyone teaching pastors how to use A.I. in sermon development must understand that exposition comes before polish. Coop has already proven that he does.</w:t>
      </w:r>
    </w:p>
    <w:p w14:paraId="647DF71F" w14:textId="5F44B794"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4F7E3F6C"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He is also qualified because of his </w:t>
      </w:r>
      <w:r w:rsidRPr="004433C1">
        <w:rPr>
          <w:rFonts w:ascii="Roboto" w:eastAsia="Times New Roman" w:hAnsi="Roboto" w:cs="Times New Roman"/>
          <w:b/>
          <w:bCs/>
          <w:color w:val="212529"/>
          <w:kern w:val="0"/>
          <w:sz w:val="21"/>
          <w:szCs w:val="21"/>
          <w14:ligatures w14:val="none"/>
        </w:rPr>
        <w:t>direct experience training others in preaching-related disciplines</w:t>
      </w:r>
      <w:r w:rsidRPr="004433C1">
        <w:rPr>
          <w:rFonts w:ascii="Roboto" w:eastAsia="Times New Roman" w:hAnsi="Roboto" w:cs="Times New Roman"/>
          <w:color w:val="212529"/>
          <w:kern w:val="0"/>
          <w:sz w:val="21"/>
          <w:szCs w:val="21"/>
          <w14:ligatures w14:val="none"/>
        </w:rPr>
        <w:t xml:space="preserve">. He taught </w:t>
      </w:r>
      <w:r w:rsidRPr="004433C1">
        <w:rPr>
          <w:rFonts w:ascii="Roboto" w:eastAsia="Times New Roman" w:hAnsi="Roboto" w:cs="Times New Roman"/>
          <w:b/>
          <w:bCs/>
          <w:color w:val="212529"/>
          <w:kern w:val="0"/>
          <w:sz w:val="21"/>
          <w:szCs w:val="21"/>
          <w14:ligatures w14:val="none"/>
        </w:rPr>
        <w:t>homiletics and hermeneutics at Moody Bible Institute</w:t>
      </w:r>
      <w:r w:rsidRPr="004433C1">
        <w:rPr>
          <w:rFonts w:ascii="Roboto" w:eastAsia="Times New Roman" w:hAnsi="Roboto" w:cs="Times New Roman"/>
          <w:color w:val="212529"/>
          <w:kern w:val="0"/>
          <w:sz w:val="21"/>
          <w:szCs w:val="21"/>
          <w14:ligatures w14:val="none"/>
        </w:rPr>
        <w:t>, two foundational subjects for every serious preacher. Homiletics addresses the craft of sermon construction and delivery. Hermeneutics addresses the principles of interpretation. Together, they form the backbone of responsible sermon preparation. A man who has taught both disciplines at a respected institution is not merely experienced in preaching; he is experienced in teaching others how to preach well. That is exactly the kind of background needed to help pastors use A.I. wisely, critically, and effectively.</w:t>
      </w:r>
    </w:p>
    <w:p w14:paraId="3953DFF0" w14:textId="726D1ED5"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61C2BB86"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In addition, Coop has demonstrated unusual strength in </w:t>
      </w:r>
      <w:r w:rsidRPr="004433C1">
        <w:rPr>
          <w:rFonts w:ascii="Roboto" w:eastAsia="Times New Roman" w:hAnsi="Roboto" w:cs="Times New Roman"/>
          <w:b/>
          <w:bCs/>
          <w:color w:val="212529"/>
          <w:kern w:val="0"/>
          <w:sz w:val="21"/>
          <w:szCs w:val="21"/>
          <w14:ligatures w14:val="none"/>
        </w:rPr>
        <w:t>research, writing, and content development</w:t>
      </w:r>
      <w:r w:rsidRPr="004433C1">
        <w:rPr>
          <w:rFonts w:ascii="Roboto" w:eastAsia="Times New Roman" w:hAnsi="Roboto" w:cs="Times New Roman"/>
          <w:color w:val="212529"/>
          <w:kern w:val="0"/>
          <w:sz w:val="21"/>
          <w:szCs w:val="21"/>
          <w14:ligatures w14:val="none"/>
        </w:rPr>
        <w:t>, all of which are directly relevant to the intelligent use of A.I. He has authored or co-authored eight books, written more than twenty journal articles, and produced hundreds of blog posts. He also served as an instructor, biblical research, and education consultant for Sola Scriptura. This matters because A.I. is most useful in sermon preparation when it is employed by someone who already knows how to research, organize, evaluate, and refine ideas. A.I. is a multiplier, not a magician. In the hands of a weak thinker, it can produce polished confusion. In the hands of a seasoned researcher and theological communicator, it can become a powerful tool for sharpening outlines, clarifying arguments, comparing sources, and improving presentation. Coop clearly belongs in the second category.</w:t>
      </w:r>
    </w:p>
    <w:p w14:paraId="06A0EC82"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br/>
      </w:r>
    </w:p>
    <w:p w14:paraId="669DEF1F"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His global and cross-context teaching experience further strengthens the case. He has lectured in the </w:t>
      </w:r>
      <w:r w:rsidRPr="004433C1">
        <w:rPr>
          <w:rFonts w:ascii="Roboto" w:eastAsia="Times New Roman" w:hAnsi="Roboto" w:cs="Times New Roman"/>
          <w:b/>
          <w:bCs/>
          <w:color w:val="212529"/>
          <w:kern w:val="0"/>
          <w:sz w:val="21"/>
          <w:szCs w:val="21"/>
          <w14:ligatures w14:val="none"/>
        </w:rPr>
        <w:t>United States, Europe, Asia, and Africa</w:t>
      </w:r>
      <w:r w:rsidRPr="004433C1">
        <w:rPr>
          <w:rFonts w:ascii="Roboto" w:eastAsia="Times New Roman" w:hAnsi="Roboto" w:cs="Times New Roman"/>
          <w:color w:val="212529"/>
          <w:kern w:val="0"/>
          <w:sz w:val="21"/>
          <w:szCs w:val="21"/>
          <w14:ligatures w14:val="none"/>
        </w:rPr>
        <w:t xml:space="preserve"> in churches, colleges, and seminaries. He has led seminars and conferences for organizations such as </w:t>
      </w:r>
      <w:r w:rsidRPr="004433C1">
        <w:rPr>
          <w:rFonts w:ascii="Roboto" w:eastAsia="Times New Roman" w:hAnsi="Roboto" w:cs="Times New Roman"/>
          <w:b/>
          <w:bCs/>
          <w:color w:val="212529"/>
          <w:kern w:val="0"/>
          <w:sz w:val="21"/>
          <w:szCs w:val="21"/>
          <w14:ligatures w14:val="none"/>
        </w:rPr>
        <w:t xml:space="preserve">Walk Thru the Bible, Man in the Mirror, Jobs </w:t>
      </w:r>
      <w:r w:rsidRPr="004433C1">
        <w:rPr>
          <w:rFonts w:ascii="Roboto" w:eastAsia="Times New Roman" w:hAnsi="Roboto" w:cs="Times New Roman"/>
          <w:b/>
          <w:bCs/>
          <w:color w:val="212529"/>
          <w:kern w:val="0"/>
          <w:sz w:val="21"/>
          <w:szCs w:val="21"/>
          <w14:ligatures w14:val="none"/>
        </w:rPr>
        <w:lastRenderedPageBreak/>
        <w:t>Partnership, Leadership Development International</w:t>
      </w:r>
      <w:r w:rsidRPr="004433C1">
        <w:rPr>
          <w:rFonts w:ascii="Roboto" w:eastAsia="Times New Roman" w:hAnsi="Roboto" w:cs="Times New Roman"/>
          <w:color w:val="212529"/>
          <w:kern w:val="0"/>
          <w:sz w:val="21"/>
          <w:szCs w:val="21"/>
          <w14:ligatures w14:val="none"/>
        </w:rPr>
        <w:t>, and Promise Keepers, where he served both as a platform speaker and trainer. That breadth of experience shows that he knows how to communicate truth effectively to varied audiences and ministry settings. Pastors need guidance from someone who can translate big ideas into practical tools. Coop has spent a lifetime doing exactly that.</w:t>
      </w:r>
    </w:p>
    <w:p w14:paraId="53EB656E" w14:textId="5AD32CDE"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089F1FC1"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Perhaps most importantly, Coop’s ministry heart makes him especially suited for this task. His stated first love is </w:t>
      </w:r>
      <w:r w:rsidRPr="004433C1">
        <w:rPr>
          <w:rFonts w:ascii="Roboto" w:eastAsia="Times New Roman" w:hAnsi="Roboto" w:cs="Times New Roman"/>
          <w:b/>
          <w:bCs/>
          <w:color w:val="212529"/>
          <w:kern w:val="0"/>
          <w:sz w:val="21"/>
          <w:szCs w:val="21"/>
          <w14:ligatures w14:val="none"/>
        </w:rPr>
        <w:t>equipping saints through instruction laced with humor, fun, and inspiration</w:t>
      </w:r>
      <w:r w:rsidRPr="004433C1">
        <w:rPr>
          <w:rFonts w:ascii="Roboto" w:eastAsia="Times New Roman" w:hAnsi="Roboto" w:cs="Times New Roman"/>
          <w:color w:val="212529"/>
          <w:kern w:val="0"/>
          <w:sz w:val="21"/>
          <w:szCs w:val="21"/>
          <w14:ligatures w14:val="none"/>
        </w:rPr>
        <w:t>. That means he is not approaching A.I. merely as a novelty or trend. He is approaching it as a servant to the larger goal of equipping God’s people and strengthening those who teach them. Pastors do not need another gimmick. They need help using new tools without losing old convictions. Coop’s background suggests he can offer exactly that balance.</w:t>
      </w:r>
    </w:p>
    <w:p w14:paraId="5B91ED14" w14:textId="68ECADC4"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0840FA6D"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The strongest case for his qualification is this: </w:t>
      </w:r>
      <w:r w:rsidRPr="004433C1">
        <w:rPr>
          <w:rFonts w:ascii="Roboto" w:eastAsia="Times New Roman" w:hAnsi="Roboto" w:cs="Times New Roman"/>
          <w:b/>
          <w:bCs/>
          <w:color w:val="212529"/>
          <w:kern w:val="0"/>
          <w:sz w:val="21"/>
          <w:szCs w:val="21"/>
          <w14:ligatures w14:val="none"/>
        </w:rPr>
        <w:t>Coop knows what a good sermon is before he ever talks about A.I.</w:t>
      </w:r>
      <w:r w:rsidRPr="004433C1">
        <w:rPr>
          <w:rFonts w:ascii="Roboto" w:eastAsia="Times New Roman" w:hAnsi="Roboto" w:cs="Times New Roman"/>
          <w:color w:val="212529"/>
          <w:kern w:val="0"/>
          <w:sz w:val="21"/>
          <w:szCs w:val="21"/>
          <w14:ligatures w14:val="none"/>
        </w:rPr>
        <w:t xml:space="preserve"> He knows the demands of exposition, the discipline of interpretation, the labor of research, the craft of communication, and the responsibility of pastoral ministry. Because he has already mastered the essentials of preaching, he is qualified to show pastors how A.I. can assist with preparation while keeping Scripture, theology, and pastoral discernment firmly in the driver’s seat.</w:t>
      </w:r>
    </w:p>
    <w:p w14:paraId="3FD3D920" w14:textId="00F8EEC5"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p>
    <w:p w14:paraId="3D3D7CF0" w14:textId="77777777" w:rsidR="004433C1" w:rsidRPr="004433C1" w:rsidRDefault="004433C1" w:rsidP="004433C1">
      <w:pPr>
        <w:shd w:val="clear" w:color="auto" w:fill="FFFFFF"/>
        <w:spacing w:after="0" w:line="240" w:lineRule="auto"/>
        <w:rPr>
          <w:rFonts w:ascii="Roboto" w:eastAsia="Times New Roman" w:hAnsi="Roboto" w:cs="Times New Roman"/>
          <w:color w:val="212529"/>
          <w:kern w:val="0"/>
          <w:sz w:val="21"/>
          <w:szCs w:val="21"/>
          <w14:ligatures w14:val="none"/>
        </w:rPr>
      </w:pPr>
      <w:r w:rsidRPr="004433C1">
        <w:rPr>
          <w:rFonts w:ascii="Roboto" w:eastAsia="Times New Roman" w:hAnsi="Roboto" w:cs="Times New Roman"/>
          <w:color w:val="212529"/>
          <w:kern w:val="0"/>
          <w:sz w:val="21"/>
          <w:szCs w:val="21"/>
          <w14:ligatures w14:val="none"/>
        </w:rPr>
        <w:t xml:space="preserve">Charles Cooper is qualified to teach pastors how to use A.I. in effective sermon preparation because he brings the full package: </w:t>
      </w:r>
      <w:r w:rsidRPr="004433C1">
        <w:rPr>
          <w:rFonts w:ascii="Roboto" w:eastAsia="Times New Roman" w:hAnsi="Roboto" w:cs="Times New Roman"/>
          <w:b/>
          <w:bCs/>
          <w:color w:val="212529"/>
          <w:kern w:val="0"/>
          <w:sz w:val="21"/>
          <w:szCs w:val="21"/>
          <w14:ligatures w14:val="none"/>
        </w:rPr>
        <w:t>a preacher’s experience, a scholar’s training, a professor’s skill, a researcher’s discipline, and an equipper’s heart</w:t>
      </w:r>
      <w:r w:rsidRPr="004433C1">
        <w:rPr>
          <w:rFonts w:ascii="Roboto" w:eastAsia="Times New Roman" w:hAnsi="Roboto" w:cs="Times New Roman"/>
          <w:color w:val="212529"/>
          <w:kern w:val="0"/>
          <w:sz w:val="21"/>
          <w:szCs w:val="21"/>
          <w14:ligatures w14:val="none"/>
        </w:rPr>
        <w:t>. That is not a trendy résumé. That is a serious ministry résumé. And that is exactly the kind of man pastors should want guiding them in the wise use of A.I. for the work of preaching.</w:t>
      </w:r>
    </w:p>
    <w:p w14:paraId="69D0F390" w14:textId="77777777" w:rsidR="004433C1" w:rsidRDefault="004433C1"/>
    <w:sectPr w:rsidR="00443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1"/>
    <w:rsid w:val="004433C1"/>
    <w:rsid w:val="00FF25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1A95"/>
  <w15:chartTrackingRefBased/>
  <w15:docId w15:val="{CA7270AB-C25E-41A1-9D9E-309190DE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3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3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3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3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3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3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3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C1"/>
    <w:rPr>
      <w:rFonts w:eastAsiaTheme="majorEastAsia" w:cstheme="majorBidi"/>
      <w:color w:val="272727" w:themeColor="text1" w:themeTint="D8"/>
    </w:rPr>
  </w:style>
  <w:style w:type="paragraph" w:styleId="Title">
    <w:name w:val="Title"/>
    <w:basedOn w:val="Normal"/>
    <w:next w:val="Normal"/>
    <w:link w:val="TitleChar"/>
    <w:uiPriority w:val="10"/>
    <w:qFormat/>
    <w:rsid w:val="00443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C1"/>
    <w:pPr>
      <w:spacing w:before="160"/>
      <w:jc w:val="center"/>
    </w:pPr>
    <w:rPr>
      <w:i/>
      <w:iCs/>
      <w:color w:val="404040" w:themeColor="text1" w:themeTint="BF"/>
    </w:rPr>
  </w:style>
  <w:style w:type="character" w:customStyle="1" w:styleId="QuoteChar">
    <w:name w:val="Quote Char"/>
    <w:basedOn w:val="DefaultParagraphFont"/>
    <w:link w:val="Quote"/>
    <w:uiPriority w:val="29"/>
    <w:rsid w:val="004433C1"/>
    <w:rPr>
      <w:i/>
      <w:iCs/>
      <w:color w:val="404040" w:themeColor="text1" w:themeTint="BF"/>
    </w:rPr>
  </w:style>
  <w:style w:type="paragraph" w:styleId="ListParagraph">
    <w:name w:val="List Paragraph"/>
    <w:basedOn w:val="Normal"/>
    <w:uiPriority w:val="34"/>
    <w:qFormat/>
    <w:rsid w:val="004433C1"/>
    <w:pPr>
      <w:ind w:left="720"/>
      <w:contextualSpacing/>
    </w:pPr>
  </w:style>
  <w:style w:type="character" w:styleId="IntenseEmphasis">
    <w:name w:val="Intense Emphasis"/>
    <w:basedOn w:val="DefaultParagraphFont"/>
    <w:uiPriority w:val="21"/>
    <w:qFormat/>
    <w:rsid w:val="004433C1"/>
    <w:rPr>
      <w:i/>
      <w:iCs/>
      <w:color w:val="2F5496" w:themeColor="accent1" w:themeShade="BF"/>
    </w:rPr>
  </w:style>
  <w:style w:type="paragraph" w:styleId="IntenseQuote">
    <w:name w:val="Intense Quote"/>
    <w:basedOn w:val="Normal"/>
    <w:next w:val="Normal"/>
    <w:link w:val="IntenseQuoteChar"/>
    <w:uiPriority w:val="30"/>
    <w:qFormat/>
    <w:rsid w:val="00443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3C1"/>
    <w:rPr>
      <w:i/>
      <w:iCs/>
      <w:color w:val="2F5496" w:themeColor="accent1" w:themeShade="BF"/>
    </w:rPr>
  </w:style>
  <w:style w:type="character" w:styleId="IntenseReference">
    <w:name w:val="Intense Reference"/>
    <w:basedOn w:val="DefaultParagraphFont"/>
    <w:uiPriority w:val="32"/>
    <w:qFormat/>
    <w:rsid w:val="00443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Cooper</dc:creator>
  <cp:keywords/>
  <dc:description/>
  <cp:lastModifiedBy>Charles Cooper</cp:lastModifiedBy>
  <cp:revision>1</cp:revision>
  <dcterms:created xsi:type="dcterms:W3CDTF">2026-04-06T18:03:00Z</dcterms:created>
  <dcterms:modified xsi:type="dcterms:W3CDTF">2026-04-06T18:04:00Z</dcterms:modified>
</cp:coreProperties>
</file>