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jc w:val="center"/>
      </w:pPr>
      <w:r>
        <w:rPr>
          <w:rFonts w:ascii="Arial" w:cs="Arial" w:eastAsia="Arial" w:hAnsi="Arial"/>
          <w:b/>
          <w:bCs/>
          <w:color w:val="5B4A9E"/>
          <w:sz w:val="44"/>
          <w:szCs w:val="44"/>
        </w:rPr>
        <w:t xml:space="preserve">Dr. Carol Wheeler</w:t>
      </w:r>
    </w:p>
    <w:p>
      <w:pPr>
        <w:spacing w:before="0" w:after="60"/>
        <w:jc w:val="center"/>
      </w:pPr>
      <w:r>
        <w:rPr>
          <w:rFonts w:ascii="Arial" w:cs="Arial" w:eastAsia="Arial" w:hAnsi="Arial"/>
          <w:color w:val="666666"/>
          <w:sz w:val="24"/>
          <w:szCs w:val="24"/>
        </w:rPr>
        <w:t xml:space="preserve">Speaker Bios — All Versions</w:t>
      </w:r>
    </w:p>
    <w:p>
      <w:pPr>
        <w:pBdr>
          <w:bottom w:val="single" w:color="5B4A9E" w:sz="4" w:space="6"/>
        </w:pBdr>
        <w:spacing w:before="0" w:after="320"/>
        <w:jc w:val="center"/>
      </w:pPr>
      <w:r>
        <w:rPr>
          <w:rFonts w:ascii="Arial" w:cs="Arial" w:eastAsia="Arial" w:hAnsi="Arial"/>
          <w:i/>
          <w:iCs/>
          <w:color w:val="5B4A9E"/>
          <w:sz w:val="20"/>
          <w:szCs w:val="20"/>
        </w:rPr>
        <w:t xml:space="preserve">Clarity × Connection = Commitment™</w:t>
      </w:r>
    </w:p>
    <w:p>
      <w:pPr>
        <w:pBdr>
          <w:bottom w:val="single" w:color="5B4A9E" w:sz="6" w:space="4"/>
        </w:pBdr>
        <w:spacing w:before="400" w:after="120"/>
      </w:pPr>
      <w:r>
        <w:rPr>
          <w:rFonts w:ascii="Arial" w:cs="Arial" w:eastAsia="Arial" w:hAnsi="Arial"/>
          <w:b/>
          <w:bCs/>
          <w:color w:val="5B4A9E"/>
          <w:sz w:val="28"/>
          <w:szCs w:val="28"/>
        </w:rPr>
        <w:t xml:space="preserve">One-Liner</w:t>
      </w:r>
      <w:r>
        <w:rPr>
          <w:rFonts w:ascii="Arial" w:cs="Arial" w:eastAsia="Arial" w:hAnsi="Arial"/>
          <w:color w:val="666666"/>
          <w:sz w:val="20"/>
          <w:szCs w:val="20"/>
        </w:rPr>
        <w:t xml:space="preserve">  (~25 words)</w:t>
      </w:r>
    </w:p>
    <w:p>
      <w:pPr>
        <w:pBdr>
          <w:left w:val="single" w:color="5B4A9E" w:sz="12" w:space="8"/>
        </w:pBdr>
        <w:spacing w:before="120" w:after="80"/>
      </w:pPr>
      <w:r>
        <w:rPr>
          <w:rFonts w:ascii="Arial" w:cs="Arial" w:eastAsia="Arial" w:hAnsi="Arial"/>
          <w:i/>
          <w:iCs/>
          <w:color w:val="666666"/>
          <w:sz w:val="18"/>
          <w:szCs w:val="18"/>
        </w:rPr>
        <w:t xml:space="preserve">Use for: social sharing, directory taglines, event listings, anywhere a single sentence is needed.</w:t>
      </w:r>
    </w:p>
    <w:p>
      <w:pPr>
        <w:spacing w:before="100" w:after="0"/>
      </w:pPr>
      <w:r>
        <w:t xml:space="preserve"/>
      </w:r>
    </w:p>
    <w:p>
      <w:pPr>
        <w:spacing w:before="80" w:after="80"/>
      </w:pPr>
      <w:r>
        <w:rPr>
          <w:rFonts w:ascii="Arial" w:cs="Arial" w:eastAsia="Arial" w:hAnsi="Arial"/>
          <w:color w:val="333333"/>
          <w:sz w:val="22"/>
          <w:szCs w:val="22"/>
        </w:rPr>
        <w:t xml:space="preserve">Dr. Carol Wheeler is a keynote speaker who helps organizations stop losing good people to bad management — from the stage and in the room.</w:t>
      </w:r>
    </w:p>
    <w:p>
      <w:pPr>
        <w:pBdr>
          <w:bottom w:val="single" w:color="5B4A9E" w:sz="6" w:space="4"/>
        </w:pBdr>
        <w:spacing w:before="400" w:after="120"/>
      </w:pPr>
      <w:r>
        <w:rPr>
          <w:rFonts w:ascii="Arial" w:cs="Arial" w:eastAsia="Arial" w:hAnsi="Arial"/>
          <w:b/>
          <w:bCs/>
          <w:color w:val="5B4A9E"/>
          <w:sz w:val="28"/>
          <w:szCs w:val="28"/>
        </w:rPr>
        <w:t xml:space="preserve">Micro Bio</w:t>
      </w:r>
      <w:r>
        <w:rPr>
          <w:rFonts w:ascii="Arial" w:cs="Arial" w:eastAsia="Arial" w:hAnsi="Arial"/>
          <w:color w:val="666666"/>
          <w:sz w:val="20"/>
          <w:szCs w:val="20"/>
        </w:rPr>
        <w:t xml:space="preserve">  (~60 words)</w:t>
      </w:r>
    </w:p>
    <w:p>
      <w:pPr>
        <w:pBdr>
          <w:left w:val="single" w:color="5B4A9E" w:sz="12" w:space="8"/>
        </w:pBdr>
        <w:spacing w:before="120" w:after="80"/>
      </w:pPr>
      <w:r>
        <w:rPr>
          <w:rFonts w:ascii="Arial" w:cs="Arial" w:eastAsia="Arial" w:hAnsi="Arial"/>
          <w:i/>
          <w:iCs/>
          <w:color w:val="666666"/>
          <w:sz w:val="18"/>
          <w:szCs w:val="18"/>
        </w:rPr>
        <w:t xml:space="preserve">Use for: event programs, conference apps, short directory listings, email signatures.</w:t>
      </w:r>
    </w:p>
    <w:p>
      <w:pPr>
        <w:spacing w:before="100" w:after="0"/>
      </w:pPr>
      <w:r>
        <w:t xml:space="preserve"/>
      </w:r>
    </w:p>
    <w:p>
      <w:pPr>
        <w:spacing w:before="80" w:after="80"/>
      </w:pPr>
      <w:r>
        <w:rPr>
          <w:rFonts w:ascii="Arial" w:cs="Arial" w:eastAsia="Arial" w:hAnsi="Arial"/>
          <w:color w:val="333333"/>
          <w:sz w:val="22"/>
          <w:szCs w:val="22"/>
        </w:rPr>
        <w:t xml:space="preserve">Keynote speaker and leadership consultant Dr. Carol Wheeler helps organizations stop losing good people to bad management. Through her Clarity × Connection = Commitment™ framework and two signature keynotes — </w:t>
      </w:r>
      <w:r>
        <w:rPr>
          <w:rFonts w:ascii="Arial" w:cs="Arial" w:eastAsia="Arial" w:hAnsi="Arial"/>
          <w:i/>
          <w:iCs/>
          <w:color w:val="333333"/>
          <w:sz w:val="22"/>
          <w:szCs w:val="22"/>
        </w:rPr>
        <w:t xml:space="preserve">Connection Is the Currency of Leadership</w:t>
      </w:r>
      <w:r>
        <w:rPr>
          <w:rFonts w:ascii="Arial" w:cs="Arial" w:eastAsia="Arial" w:hAnsi="Arial"/>
          <w:color w:val="333333"/>
          <w:sz w:val="22"/>
          <w:szCs w:val="22"/>
        </w:rPr>
        <w:t xml:space="preserve"> and </w:t>
      </w:r>
      <w:r>
        <w:rPr>
          <w:rFonts w:ascii="Arial" w:cs="Arial" w:eastAsia="Arial" w:hAnsi="Arial"/>
          <w:i/>
          <w:iCs/>
          <w:color w:val="333333"/>
          <w:sz w:val="22"/>
          <w:szCs w:val="22"/>
        </w:rPr>
        <w:t xml:space="preserve">Reclaim Your Superpower</w:t>
      </w:r>
      <w:r>
        <w:rPr>
          <w:rFonts w:ascii="Arial" w:cs="Arial" w:eastAsia="Arial" w:hAnsi="Arial"/>
          <w:color w:val="333333"/>
          <w:sz w:val="22"/>
          <w:szCs w:val="22"/>
        </w:rPr>
        <w:t xml:space="preserve"> — she equips leaders to build the clarity and connection that drives real, lasting commitment from their teams.</w:t>
      </w:r>
    </w:p>
    <w:p>
      <w:pPr>
        <w:pBdr>
          <w:bottom w:val="single" w:color="5B4A9E" w:sz="6" w:space="4"/>
        </w:pBdr>
        <w:spacing w:before="400" w:after="120"/>
      </w:pPr>
      <w:r>
        <w:rPr>
          <w:rFonts w:ascii="Arial" w:cs="Arial" w:eastAsia="Arial" w:hAnsi="Arial"/>
          <w:b/>
          <w:bCs/>
          <w:color w:val="5B4A9E"/>
          <w:sz w:val="28"/>
          <w:szCs w:val="28"/>
        </w:rPr>
        <w:t xml:space="preserve">Short Bio</w:t>
      </w:r>
      <w:r>
        <w:rPr>
          <w:rFonts w:ascii="Arial" w:cs="Arial" w:eastAsia="Arial" w:hAnsi="Arial"/>
          <w:color w:val="666666"/>
          <w:sz w:val="20"/>
          <w:szCs w:val="20"/>
        </w:rPr>
        <w:t xml:space="preserve">  (~170 words)</w:t>
      </w:r>
    </w:p>
    <w:p>
      <w:pPr>
        <w:pBdr>
          <w:left w:val="single" w:color="5B4A9E" w:sz="12" w:space="8"/>
        </w:pBdr>
        <w:spacing w:before="120" w:after="80"/>
      </w:pPr>
      <w:r>
        <w:rPr>
          <w:rFonts w:ascii="Arial" w:cs="Arial" w:eastAsia="Arial" w:hAnsi="Arial"/>
          <w:i/>
          <w:iCs/>
          <w:color w:val="666666"/>
          <w:sz w:val="18"/>
          <w:szCs w:val="18"/>
        </w:rPr>
        <w:t xml:space="preserve">Use for: speaker directories, media kit, website About page, event organizer packets.</w:t>
      </w:r>
    </w:p>
    <w:p>
      <w:pPr>
        <w:spacing w:before="100" w:after="0"/>
      </w:pPr>
      <w:r>
        <w:t xml:space="preserve"/>
      </w:r>
    </w:p>
    <w:p>
      <w:pPr>
        <w:spacing w:before="80" w:after="80"/>
      </w:pPr>
      <w:r>
        <w:rPr>
          <w:rFonts w:ascii="Arial" w:cs="Arial" w:eastAsia="Arial" w:hAnsi="Arial"/>
          <w:color w:val="333333"/>
          <w:sz w:val="22"/>
          <w:szCs w:val="22"/>
        </w:rPr>
        <w:t xml:space="preserve">Most teams don’t struggle because of talent — they struggle because managers lack clarity and connection.</w:t>
      </w:r>
    </w:p>
    <w:p>
      <w:pPr>
        <w:spacing w:before="100" w:after="0"/>
      </w:pPr>
      <w:r>
        <w:t xml:space="preserve"/>
      </w:r>
    </w:p>
    <w:p>
      <w:pPr>
        <w:spacing w:before="80" w:after="80"/>
      </w:pPr>
      <w:r>
        <w:rPr>
          <w:rFonts w:ascii="Arial" w:cs="Arial" w:eastAsia="Arial" w:hAnsi="Arial"/>
          <w:color w:val="333333"/>
          <w:sz w:val="22"/>
          <w:szCs w:val="22"/>
        </w:rPr>
        <w:t xml:space="preserve">Dr. Carol Wheeler is a leadership keynote speaker and consultant specializing in manager development and team alignment. With 25+ years in leadership education and over a decade in executive coaching and organizational consulting, she helps organizations increase employee engagement and build committed, high-performing teams.</w:t>
      </w:r>
    </w:p>
    <w:p>
      <w:pPr>
        <w:spacing w:before="100" w:after="0"/>
      </w:pPr>
      <w:r>
        <w:t xml:space="preserve"/>
      </w:r>
    </w:p>
    <w:p>
      <w:pPr>
        <w:spacing w:before="80" w:after="80"/>
      </w:pPr>
      <w:r>
        <w:rPr>
          <w:rFonts w:ascii="Arial" w:cs="Arial" w:eastAsia="Arial" w:hAnsi="Arial"/>
          <w:color w:val="333333"/>
          <w:sz w:val="22"/>
          <w:szCs w:val="22"/>
        </w:rPr>
        <w:t xml:space="preserve">Through her Clarity × Connection = Commitment™ framework, Carol equips managers with both structure and relational intelligence. Her two flagship facilitation-based programs — </w:t>
      </w:r>
      <w:r>
        <w:rPr>
          <w:rFonts w:ascii="Arial" w:cs="Arial" w:eastAsia="Arial" w:hAnsi="Arial"/>
          <w:i/>
          <w:iCs/>
          <w:color w:val="333333"/>
          <w:sz w:val="22"/>
          <w:szCs w:val="22"/>
        </w:rPr>
        <w:t xml:space="preserve">The Intentional Manager</w:t>
      </w:r>
      <w:r>
        <w:rPr>
          <w:rFonts w:ascii="Arial" w:cs="Arial" w:eastAsia="Arial" w:hAnsi="Arial"/>
          <w:color w:val="333333"/>
          <w:sz w:val="22"/>
          <w:szCs w:val="22"/>
        </w:rPr>
        <w:t xml:space="preserve"> and </w:t>
      </w:r>
      <w:r>
        <w:rPr>
          <w:rFonts w:ascii="Arial" w:cs="Arial" w:eastAsia="Arial" w:hAnsi="Arial"/>
          <w:i/>
          <w:iCs/>
          <w:color w:val="333333"/>
          <w:sz w:val="22"/>
          <w:szCs w:val="22"/>
        </w:rPr>
        <w:t xml:space="preserve">The Team Alignment Journey</w:t>
      </w:r>
      <w:r>
        <w:rPr>
          <w:rFonts w:ascii="Arial" w:cs="Arial" w:eastAsia="Arial" w:hAnsi="Arial"/>
          <w:color w:val="333333"/>
          <w:sz w:val="22"/>
          <w:szCs w:val="22"/>
        </w:rPr>
        <w:t xml:space="preserve"> — move beyond inspiration to measurable behavior change. Participants leave with shared vocabulary, communication agreements, and action plans they built together.</w:t>
      </w:r>
    </w:p>
    <w:p>
      <w:pPr>
        <w:spacing w:before="100" w:after="0"/>
      </w:pPr>
      <w:r>
        <w:t xml:space="preserve"/>
      </w:r>
    </w:p>
    <w:p>
      <w:pPr>
        <w:spacing w:before="80" w:after="80"/>
      </w:pPr>
      <w:r>
        <w:rPr>
          <w:rFonts w:ascii="Arial" w:cs="Arial" w:eastAsia="Arial" w:hAnsi="Arial"/>
          <w:color w:val="333333"/>
          <w:sz w:val="22"/>
          <w:szCs w:val="22"/>
        </w:rPr>
        <w:t xml:space="preserve">Carol’s two signature keynotes, </w:t>
      </w:r>
      <w:r>
        <w:rPr>
          <w:rFonts w:ascii="Arial" w:cs="Arial" w:eastAsia="Arial" w:hAnsi="Arial"/>
          <w:i/>
          <w:iCs/>
          <w:color w:val="333333"/>
          <w:sz w:val="22"/>
          <w:szCs w:val="22"/>
        </w:rPr>
        <w:t xml:space="preserve">Connection Is the Currency of Leadership (And AI Can’t Spend It)</w:t>
      </w:r>
      <w:r>
        <w:rPr>
          <w:rFonts w:ascii="Arial" w:cs="Arial" w:eastAsia="Arial" w:hAnsi="Arial"/>
          <w:color w:val="333333"/>
          <w:sz w:val="22"/>
          <w:szCs w:val="22"/>
        </w:rPr>
        <w:t xml:space="preserve"> and </w:t>
      </w:r>
      <w:r>
        <w:rPr>
          <w:rFonts w:ascii="Arial" w:cs="Arial" w:eastAsia="Arial" w:hAnsi="Arial"/>
          <w:i/>
          <w:iCs/>
          <w:color w:val="333333"/>
          <w:sz w:val="22"/>
          <w:szCs w:val="22"/>
        </w:rPr>
        <w:t xml:space="preserve">Reclaim Your Superpower</w:t>
      </w:r>
      <w:r>
        <w:rPr>
          <w:rFonts w:ascii="Arial" w:cs="Arial" w:eastAsia="Arial" w:hAnsi="Arial"/>
          <w:color w:val="333333"/>
          <w:sz w:val="22"/>
          <w:szCs w:val="22"/>
        </w:rPr>
        <w:t xml:space="preserve">, bring this framework to life for corporate audiences, HR leaders, and women’s conferences alike.</w:t>
      </w:r>
    </w:p>
    <w:p>
      <w:pPr>
        <w:pBdr>
          <w:bottom w:val="single" w:color="5B4A9E" w:sz="6" w:space="4"/>
        </w:pBdr>
        <w:spacing w:before="400" w:after="120"/>
      </w:pPr>
      <w:r>
        <w:rPr>
          <w:rFonts w:ascii="Arial" w:cs="Arial" w:eastAsia="Arial" w:hAnsi="Arial"/>
          <w:b/>
          <w:bCs/>
          <w:color w:val="5B4A9E"/>
          <w:sz w:val="28"/>
          <w:szCs w:val="28"/>
        </w:rPr>
        <w:t xml:space="preserve">Long Bio</w:t>
      </w:r>
      <w:r>
        <w:rPr>
          <w:rFonts w:ascii="Arial" w:cs="Arial" w:eastAsia="Arial" w:hAnsi="Arial"/>
          <w:color w:val="666666"/>
          <w:sz w:val="20"/>
          <w:szCs w:val="20"/>
        </w:rPr>
        <w:t xml:space="preserve">  (~370 words)</w:t>
      </w:r>
    </w:p>
    <w:p>
      <w:pPr>
        <w:pBdr>
          <w:left w:val="single" w:color="5B4A9E" w:sz="12" w:space="8"/>
        </w:pBdr>
        <w:spacing w:before="120" w:after="80"/>
      </w:pPr>
      <w:r>
        <w:rPr>
          <w:rFonts w:ascii="Arial" w:cs="Arial" w:eastAsia="Arial" w:hAnsi="Arial"/>
          <w:i/>
          <w:iCs/>
          <w:color w:val="666666"/>
          <w:sz w:val="18"/>
          <w:szCs w:val="18"/>
        </w:rPr>
        <w:t xml:space="preserve">Use for: full speaker page, media kit long form, book proposals, award nominations, press releases.</w:t>
      </w:r>
    </w:p>
    <w:p>
      <w:pPr>
        <w:spacing w:before="100" w:after="0"/>
      </w:pPr>
      <w:r>
        <w:t xml:space="preserve"/>
      </w:r>
    </w:p>
    <w:p>
      <w:pPr>
        <w:spacing w:before="80" w:after="80"/>
      </w:pPr>
      <w:r>
        <w:rPr>
          <w:rFonts w:ascii="Arial" w:cs="Arial" w:eastAsia="Arial" w:hAnsi="Arial"/>
          <w:color w:val="333333"/>
          <w:sz w:val="22"/>
          <w:szCs w:val="22"/>
        </w:rPr>
        <w:t xml:space="preserve">Talent isn’t the problem. Misaligned leadership is.</w:t>
      </w:r>
    </w:p>
    <w:p>
      <w:pPr>
        <w:spacing w:before="100" w:after="0"/>
      </w:pPr>
      <w:r>
        <w:t xml:space="preserve"/>
      </w:r>
    </w:p>
    <w:p>
      <w:pPr>
        <w:spacing w:before="80" w:after="80"/>
      </w:pPr>
      <w:r>
        <w:rPr>
          <w:rFonts w:ascii="Arial" w:cs="Arial" w:eastAsia="Arial" w:hAnsi="Arial"/>
          <w:color w:val="333333"/>
          <w:sz w:val="22"/>
          <w:szCs w:val="22"/>
        </w:rPr>
        <w:t xml:space="preserve">Dr. Carol Wheeler is a leadership keynote speaker, consultant, and former professor who specializes in manager development and team alignment. For more than 25 years, she has studied, taught, and practiced leadership development across healthcare, education, nonprofit, and corporate sectors. Today, she partners with organizations ready to strengthen their managers, deepen employee commitment, and improve organizational performance.</w:t>
      </w:r>
    </w:p>
    <w:p>
      <w:pPr>
        <w:spacing w:before="100" w:after="0"/>
      </w:pPr>
      <w:r>
        <w:t xml:space="preserve"/>
      </w:r>
    </w:p>
    <w:p>
      <w:pPr>
        <w:spacing w:before="80" w:after="80"/>
      </w:pPr>
      <w:r>
        <w:rPr>
          <w:rFonts w:ascii="Arial" w:cs="Arial" w:eastAsia="Arial" w:hAnsi="Arial"/>
          <w:color w:val="333333"/>
          <w:sz w:val="22"/>
          <w:szCs w:val="22"/>
        </w:rPr>
        <w:t xml:space="preserve">As founder of NopaLeadership, Dr. Wheeler created the Clarity × Connection = Commitment™ framework to address two critical drivers of workplace effectiveness. Clarity ensures managers understand expectations, strengths, roles, and strategy. Connection builds the trust, relational intelligence, and shared language teams need to collaborate and execute. When managers lead with both, engagement rises — and more importantly, commitment takes root. Employees don’t just comply; they contribute. They don’t just show up; they invest.</w:t>
      </w:r>
    </w:p>
    <w:p>
      <w:pPr>
        <w:spacing w:before="100" w:after="0"/>
      </w:pPr>
      <w:r>
        <w:t xml:space="preserve"/>
      </w:r>
    </w:p>
    <w:p>
      <w:pPr>
        <w:spacing w:before="80" w:after="80"/>
      </w:pPr>
      <w:r>
        <w:rPr>
          <w:rFonts w:ascii="Arial" w:cs="Arial" w:eastAsia="Arial" w:hAnsi="Arial"/>
          <w:color w:val="333333"/>
          <w:sz w:val="22"/>
          <w:szCs w:val="22"/>
        </w:rPr>
        <w:t xml:space="preserve">Her two flagship programs bring this framework to life inside organizations. </w:t>
      </w:r>
      <w:r>
        <w:rPr>
          <w:rFonts w:ascii="Arial" w:cs="Arial" w:eastAsia="Arial" w:hAnsi="Arial"/>
          <w:i/>
          <w:iCs/>
          <w:color w:val="333333"/>
          <w:sz w:val="22"/>
          <w:szCs w:val="22"/>
        </w:rPr>
        <w:t xml:space="preserve">The Intentional Manager</w:t>
      </w:r>
      <w:r>
        <w:rPr>
          <w:rFonts w:ascii="Arial" w:cs="Arial" w:eastAsia="Arial" w:hAnsi="Arial"/>
          <w:color w:val="333333"/>
          <w:sz w:val="22"/>
          <w:szCs w:val="22"/>
        </w:rPr>
        <w:t xml:space="preserve"> is a structured development experience that builds the skills, mindset, and habits of managers so they are worth staying for. </w:t>
      </w:r>
      <w:r>
        <w:rPr>
          <w:rFonts w:ascii="Arial" w:cs="Arial" w:eastAsia="Arial" w:hAnsi="Arial"/>
          <w:i/>
          <w:iCs/>
          <w:color w:val="333333"/>
          <w:sz w:val="22"/>
          <w:szCs w:val="22"/>
        </w:rPr>
        <w:t xml:space="preserve">The Team Alignment Journey</w:t>
      </w:r>
      <w:r>
        <w:rPr>
          <w:rFonts w:ascii="Arial" w:cs="Arial" w:eastAsia="Arial" w:hAnsi="Arial"/>
          <w:color w:val="333333"/>
          <w:sz w:val="22"/>
          <w:szCs w:val="22"/>
        </w:rPr>
        <w:t xml:space="preserve"> is a facilitation-based experience that helps teams move from coexisting to genuinely collaborating, using CliftonStrengths as the foundation — participants leave with shared vocabulary, communication agreements, and action plans they built together.</w:t>
      </w:r>
    </w:p>
    <w:p>
      <w:pPr>
        <w:spacing w:before="100" w:after="0"/>
      </w:pPr>
      <w:r>
        <w:t xml:space="preserve"/>
      </w:r>
    </w:p>
    <w:p>
      <w:pPr>
        <w:spacing w:before="80" w:after="80"/>
      </w:pPr>
      <w:r>
        <w:rPr>
          <w:rFonts w:ascii="Arial" w:cs="Arial" w:eastAsia="Arial" w:hAnsi="Arial"/>
          <w:color w:val="333333"/>
          <w:sz w:val="22"/>
          <w:szCs w:val="22"/>
        </w:rPr>
        <w:t xml:space="preserve">On stage, Dr. Wheeler delivers two signature keynotes. </w:t>
      </w:r>
      <w:r>
        <w:rPr>
          <w:rFonts w:ascii="Arial" w:cs="Arial" w:eastAsia="Arial" w:hAnsi="Arial"/>
          <w:i/>
          <w:iCs/>
          <w:color w:val="333333"/>
          <w:sz w:val="22"/>
          <w:szCs w:val="22"/>
        </w:rPr>
        <w:t xml:space="preserve">Connection Is the Currency of Leadership (And AI Can’t Spend It)</w:t>
      </w:r>
      <w:r>
        <w:rPr>
          <w:rFonts w:ascii="Arial" w:cs="Arial" w:eastAsia="Arial" w:hAnsi="Arial"/>
          <w:color w:val="333333"/>
          <w:sz w:val="22"/>
          <w:szCs w:val="22"/>
        </w:rPr>
        <w:t xml:space="preserve"> equips corporate and HR audiences with the clarity and confidence to lead in the way only humans can — through genuine connection that AI cannot replicate. </w:t>
      </w:r>
      <w:r>
        <w:rPr>
          <w:rFonts w:ascii="Arial" w:cs="Arial" w:eastAsia="Arial" w:hAnsi="Arial"/>
          <w:i/>
          <w:iCs/>
          <w:color w:val="333333"/>
          <w:sz w:val="22"/>
          <w:szCs w:val="22"/>
        </w:rPr>
        <w:t xml:space="preserve">Reclaim Your Superpower</w:t>
      </w:r>
      <w:r>
        <w:rPr>
          <w:rFonts w:ascii="Arial" w:cs="Arial" w:eastAsia="Arial" w:hAnsi="Arial"/>
          <w:color w:val="333333"/>
          <w:sz w:val="22"/>
          <w:szCs w:val="22"/>
        </w:rPr>
        <w:t xml:space="preserve"> takes women’s conference audiences on a journey of self-discovery, helping women break free from the expectations that have dimmed their strengths and step boldly into their full potential.</w:t>
      </w:r>
    </w:p>
    <w:p>
      <w:pPr>
        <w:spacing w:before="100" w:after="0"/>
      </w:pPr>
      <w:r>
        <w:t xml:space="preserve"/>
      </w:r>
    </w:p>
    <w:p>
      <w:pPr>
        <w:spacing w:before="80" w:after="80"/>
      </w:pPr>
      <w:r>
        <w:rPr>
          <w:rFonts w:ascii="Arial" w:cs="Arial" w:eastAsia="Arial" w:hAnsi="Arial"/>
          <w:color w:val="333333"/>
          <w:sz w:val="22"/>
          <w:szCs w:val="22"/>
        </w:rPr>
        <w:t xml:space="preserve">Dr. Wheeler holds a Ph.D. in Leadership Education from Oklahoma State University, a Master’s degree in Higher Education and Student Affairs from Indiana University, and a Bachelor’s degree from Texas A&amp;M University. She is also a Gallup Certified Strengths Coach.</w:t>
      </w:r>
    </w:p>
    <w:p>
      <w:pPr>
        <w:spacing w:before="100" w:after="0"/>
      </w:pPr>
      <w:r>
        <w:t xml:space="preserve"/>
      </w:r>
    </w:p>
    <w:p>
      <w:pPr>
        <w:spacing w:before="80" w:after="80"/>
      </w:pPr>
      <w:r>
        <w:rPr>
          <w:rFonts w:ascii="Arial" w:cs="Arial" w:eastAsia="Arial" w:hAnsi="Arial"/>
          <w:color w:val="333333"/>
          <w:sz w:val="22"/>
          <w:szCs w:val="22"/>
        </w:rPr>
        <w:t xml:space="preserve">Clients describe Carol as both expert and advocate — insightful, candid, and deeply invested in their success. Whether delivering a keynote or guiding a manager development initiative, she equips leaders with the clarity, connection, and commitment their organizations need to thrive.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0" w:after="160"/>
      <w:outlineLvl w:val="0"/>
    </w:pPr>
    <w:rPr>
      <w:rFonts w:ascii="Arial" w:cs="Arial" w:eastAsia="Arial" w:hAnsi="Arial"/>
      <w:b/>
      <w:bCs/>
      <w:color w:val="5B4A9E"/>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2026-03-13T19:22:10.543Z</dcterms:created>
  <dcterms:modified xsi:type="dcterms:W3CDTF">2026-03-13T19:22:10.544Z</dcterms:modified>
</cp:coreProperties>
</file>

<file path=docProps/custom.xml><?xml version="1.0" encoding="utf-8"?>
<Properties xmlns="http://schemas.openxmlformats.org/officeDocument/2006/custom-properties" xmlns:vt="http://schemas.openxmlformats.org/officeDocument/2006/docPropsVTypes"/>
</file>