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9A0F" w14:textId="77777777" w:rsidR="00351A91" w:rsidRDefault="00351A91" w:rsidP="00351A91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>Sherman Armstrong</w:t>
      </w:r>
    </w:p>
    <w:p w14:paraId="4CE49C90" w14:textId="77777777" w:rsidR="00351A91" w:rsidRDefault="00351A91" w:rsidP="00351A91">
      <w:pPr>
        <w:pStyle w:val="p1"/>
      </w:pPr>
    </w:p>
    <w:p w14:paraId="0219F8C9" w14:textId="77777777" w:rsidR="00351A91" w:rsidRDefault="00351A91" w:rsidP="00351A91">
      <w:pPr>
        <w:pStyle w:val="p2"/>
      </w:pPr>
      <w:r>
        <w:rPr>
          <w:rStyle w:val="s2"/>
          <w:rFonts w:eastAsiaTheme="majorEastAsia"/>
        </w:rPr>
        <w:t>Elite Performance &amp; Mindset Coach for Athletes &amp; Teams</w:t>
      </w:r>
    </w:p>
    <w:p w14:paraId="3969E780" w14:textId="77777777" w:rsidR="00351A91" w:rsidRDefault="00351A91" w:rsidP="00351A91">
      <w:pPr>
        <w:pStyle w:val="p2"/>
      </w:pPr>
      <w:r>
        <w:rPr>
          <w:rStyle w:val="s2"/>
          <w:rFonts w:eastAsiaTheme="majorEastAsia"/>
        </w:rPr>
        <w:t>Former Professional Athlete | Former University of Georgia Strength &amp;</w:t>
      </w:r>
    </w:p>
    <w:p w14:paraId="2EE2E0FC" w14:textId="77777777" w:rsidR="00351A91" w:rsidRDefault="00351A91" w:rsidP="00351A91">
      <w:pPr>
        <w:pStyle w:val="p2"/>
        <w:rPr>
          <w:rStyle w:val="s2"/>
          <w:rFonts w:eastAsiaTheme="majorEastAsia"/>
        </w:rPr>
      </w:pPr>
      <w:r>
        <w:rPr>
          <w:rStyle w:val="s2"/>
          <w:rFonts w:eastAsiaTheme="majorEastAsia"/>
        </w:rPr>
        <w:t>Conditioning Coach</w:t>
      </w:r>
    </w:p>
    <w:p w14:paraId="1CE0E3DC" w14:textId="77777777" w:rsidR="00351A91" w:rsidRDefault="00351A91" w:rsidP="00351A91">
      <w:pPr>
        <w:pStyle w:val="p2"/>
      </w:pPr>
    </w:p>
    <w:p w14:paraId="50DDF8F7" w14:textId="77777777" w:rsidR="00351A91" w:rsidRDefault="00351A91" w:rsidP="00351A91">
      <w:pPr>
        <w:pStyle w:val="p3"/>
        <w:rPr>
          <w:rStyle w:val="s3"/>
          <w:rFonts w:eastAsiaTheme="majorEastAsia"/>
        </w:rPr>
      </w:pPr>
      <w:r>
        <w:rPr>
          <w:rStyle w:val="s3"/>
          <w:rFonts w:eastAsiaTheme="majorEastAsia"/>
        </w:rPr>
        <w:t>Professional Bio</w:t>
      </w:r>
    </w:p>
    <w:p w14:paraId="70783D49" w14:textId="77777777" w:rsidR="00351A91" w:rsidRDefault="00351A91" w:rsidP="00351A91">
      <w:pPr>
        <w:pStyle w:val="p3"/>
      </w:pPr>
    </w:p>
    <w:p w14:paraId="6EA4F844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Sherman Armstrong is an elite performance and mindset coach with over 25 years of experience</w:t>
      </w:r>
    </w:p>
    <w:p w14:paraId="49D52F0E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developing athletes from youth to the professional level. A former professional athlete, nine-time Big</w:t>
      </w:r>
    </w:p>
    <w:p w14:paraId="127B0A93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Ten Champion, four-time All-American, and two-time Olympic Trials finalist in the 400-meter hurdles,</w:t>
      </w:r>
    </w:p>
    <w:p w14:paraId="15515EC1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Sherman brings real-world experience and proven strategies to every audience.</w:t>
      </w:r>
    </w:p>
    <w:p w14:paraId="6DACD22D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As a former University of Georgia strength and conditioning coach, Sherman has helped develop</w:t>
      </w:r>
    </w:p>
    <w:p w14:paraId="1A07EDCE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national champions, All-Americans, and Division I athletes. His high-energy, results-driven workshops</w:t>
      </w:r>
    </w:p>
    <w:p w14:paraId="3D3AA910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equip athletes and teams with the mindset, discipline, and leadership tools needed to perform at a high</w:t>
      </w:r>
    </w:p>
    <w:p w14:paraId="0E74B19E" w14:textId="77777777" w:rsidR="00351A91" w:rsidRDefault="00351A91" w:rsidP="00351A91">
      <w:pPr>
        <w:pStyle w:val="p4"/>
        <w:rPr>
          <w:rStyle w:val="s4"/>
          <w:rFonts w:eastAsiaTheme="majorEastAsia"/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level both on and off the field.</w:t>
      </w:r>
    </w:p>
    <w:p w14:paraId="7AEF5FCB" w14:textId="77777777" w:rsidR="00351A91" w:rsidRPr="00351A91" w:rsidRDefault="00351A91" w:rsidP="00351A91">
      <w:pPr>
        <w:pStyle w:val="p4"/>
        <w:rPr>
          <w:rStyle w:val="s4"/>
          <w:rFonts w:eastAsiaTheme="majorEastAsia"/>
          <w:sz w:val="20"/>
          <w:szCs w:val="20"/>
        </w:rPr>
      </w:pPr>
    </w:p>
    <w:p w14:paraId="56F8C9CA" w14:textId="77777777" w:rsidR="00351A91" w:rsidRDefault="00351A91" w:rsidP="00351A91">
      <w:pPr>
        <w:pStyle w:val="p4"/>
      </w:pPr>
    </w:p>
    <w:p w14:paraId="2DCEB5F8" w14:textId="77777777" w:rsidR="00351A91" w:rsidRDefault="00351A91" w:rsidP="00351A91">
      <w:pPr>
        <w:pStyle w:val="p3"/>
        <w:rPr>
          <w:rStyle w:val="s3"/>
          <w:rFonts w:eastAsiaTheme="majorEastAsia"/>
        </w:rPr>
      </w:pPr>
      <w:r>
        <w:rPr>
          <w:rStyle w:val="s3"/>
          <w:rFonts w:eastAsiaTheme="majorEastAsia"/>
        </w:rPr>
        <w:t>Signature Programs</w:t>
      </w:r>
    </w:p>
    <w:p w14:paraId="0B527903" w14:textId="77777777" w:rsidR="00351A91" w:rsidRDefault="00351A91" w:rsidP="00351A91">
      <w:pPr>
        <w:pStyle w:val="p3"/>
      </w:pPr>
    </w:p>
    <w:p w14:paraId="6E27AE14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Leadership &amp; Accountability: Building Strong Teams – Develop leadership, communication, and a</w:t>
      </w:r>
    </w:p>
    <w:p w14:paraId="034E1DF2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culture of accountability that drives team success.</w:t>
      </w:r>
    </w:p>
    <w:p w14:paraId="66DF76F2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From Potential to Performance: Unlocking the Next Level – Help athletes break through limitations</w:t>
      </w:r>
    </w:p>
    <w:p w14:paraId="25E31E4D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and consistently perform at their highest level.</w:t>
      </w:r>
    </w:p>
    <w:p w14:paraId="150E282C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Winning Mindset: Building Championship Habits in Athletes – Build confidence, discipline, and habits</w:t>
      </w:r>
    </w:p>
    <w:p w14:paraId="5B27DC4D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that lead to consistent, high-level performance.</w:t>
      </w:r>
    </w:p>
    <w:p w14:paraId="233B5848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Mental Toughness: Performing Under Pressure – Teach athletes how to stay composed, confident,</w:t>
      </w:r>
    </w:p>
    <w:p w14:paraId="36B6819F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 xml:space="preserve">and focused </w:t>
      </w:r>
      <w:proofErr w:type="gramStart"/>
      <w:r w:rsidRPr="00351A91">
        <w:rPr>
          <w:rStyle w:val="s4"/>
          <w:rFonts w:eastAsiaTheme="majorEastAsia"/>
          <w:sz w:val="20"/>
          <w:szCs w:val="20"/>
        </w:rPr>
        <w:t>in</w:t>
      </w:r>
      <w:proofErr w:type="gramEnd"/>
      <w:r w:rsidRPr="00351A91">
        <w:rPr>
          <w:rStyle w:val="s4"/>
          <w:rFonts w:eastAsiaTheme="majorEastAsia"/>
          <w:sz w:val="20"/>
          <w:szCs w:val="20"/>
        </w:rPr>
        <w:t xml:space="preserve"> high-pressure situations.</w:t>
      </w:r>
    </w:p>
    <w:p w14:paraId="129784D6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Discipline &amp; Consistency: The Foundation of Success – Develop daily habits and routines that create</w:t>
      </w:r>
    </w:p>
    <w:p w14:paraId="59CFB193" w14:textId="77777777" w:rsidR="00351A91" w:rsidRDefault="00351A91" w:rsidP="00351A91">
      <w:pPr>
        <w:pStyle w:val="p4"/>
        <w:rPr>
          <w:rStyle w:val="s4"/>
          <w:rFonts w:eastAsiaTheme="majorEastAsia"/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long-term success and performance growth.</w:t>
      </w:r>
    </w:p>
    <w:p w14:paraId="14A13A57" w14:textId="77777777" w:rsidR="00351A91" w:rsidRPr="00351A91" w:rsidRDefault="00351A91" w:rsidP="00351A91">
      <w:pPr>
        <w:pStyle w:val="p4"/>
        <w:rPr>
          <w:rStyle w:val="s4"/>
          <w:rFonts w:eastAsiaTheme="majorEastAsia"/>
          <w:sz w:val="20"/>
          <w:szCs w:val="20"/>
        </w:rPr>
      </w:pPr>
    </w:p>
    <w:p w14:paraId="0661A6B7" w14:textId="77777777" w:rsidR="00351A91" w:rsidRDefault="00351A91" w:rsidP="00351A91">
      <w:pPr>
        <w:pStyle w:val="p4"/>
      </w:pPr>
    </w:p>
    <w:p w14:paraId="4EF19AE9" w14:textId="25D0BC7B" w:rsidR="00351A91" w:rsidRDefault="00351A91" w:rsidP="00351A91">
      <w:pPr>
        <w:pStyle w:val="p3"/>
        <w:rPr>
          <w:rStyle w:val="s3"/>
          <w:rFonts w:eastAsiaTheme="majorEastAsia"/>
        </w:rPr>
      </w:pPr>
      <w:r>
        <w:rPr>
          <w:rStyle w:val="s3"/>
          <w:rFonts w:eastAsiaTheme="majorEastAsia"/>
        </w:rPr>
        <w:t>Key Outcomes</w:t>
      </w:r>
    </w:p>
    <w:p w14:paraId="465BC4BD" w14:textId="77777777" w:rsidR="00351A91" w:rsidRPr="00351A91" w:rsidRDefault="00351A91" w:rsidP="00351A91">
      <w:pPr>
        <w:pStyle w:val="p3"/>
        <w:rPr>
          <w:rFonts w:eastAsiaTheme="majorEastAsia"/>
          <w:b/>
          <w:bCs/>
        </w:rPr>
      </w:pPr>
    </w:p>
    <w:p w14:paraId="0E652100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Improved focus, discipline, and accountability</w:t>
      </w:r>
    </w:p>
    <w:p w14:paraId="58AFA503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Stronger leadership and communication within teams</w:t>
      </w:r>
    </w:p>
    <w:p w14:paraId="655A3DC7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Increased confidence and mental toughness</w:t>
      </w:r>
    </w:p>
    <w:p w14:paraId="5200E564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Better performance under pressure</w:t>
      </w:r>
    </w:p>
    <w:p w14:paraId="076D0EF7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Clear goal-setting and consistent execution</w:t>
      </w:r>
    </w:p>
    <w:p w14:paraId="7DE3C0D7" w14:textId="77777777" w:rsidR="00351A91" w:rsidRPr="00351A91" w:rsidRDefault="00351A91" w:rsidP="00351A91">
      <w:pPr>
        <w:pStyle w:val="p4"/>
        <w:rPr>
          <w:rStyle w:val="s4"/>
          <w:rFonts w:eastAsiaTheme="majorEastAsia"/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Development of championship habits on and off the field</w:t>
      </w:r>
    </w:p>
    <w:p w14:paraId="6269F83C" w14:textId="77777777" w:rsidR="00351A91" w:rsidRDefault="00351A91" w:rsidP="00351A91">
      <w:pPr>
        <w:pStyle w:val="p4"/>
      </w:pPr>
    </w:p>
    <w:p w14:paraId="2569F144" w14:textId="77777777" w:rsidR="00351A91" w:rsidRDefault="00351A91" w:rsidP="00351A91">
      <w:pPr>
        <w:pStyle w:val="p3"/>
        <w:rPr>
          <w:rStyle w:val="s3"/>
          <w:rFonts w:eastAsiaTheme="majorEastAsia"/>
        </w:rPr>
      </w:pPr>
      <w:r>
        <w:rPr>
          <w:rStyle w:val="s3"/>
          <w:rFonts w:eastAsiaTheme="majorEastAsia"/>
        </w:rPr>
        <w:t>Ideal Audiences</w:t>
      </w:r>
    </w:p>
    <w:p w14:paraId="517D27BA" w14:textId="77777777" w:rsidR="00351A91" w:rsidRDefault="00351A91" w:rsidP="00351A91">
      <w:pPr>
        <w:pStyle w:val="p3"/>
      </w:pPr>
    </w:p>
    <w:p w14:paraId="6C598C9A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Middle School, High School &amp; College Athletes</w:t>
      </w:r>
    </w:p>
    <w:p w14:paraId="4273D40D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Athletic Teams &amp; Programs</w:t>
      </w:r>
    </w:p>
    <w:p w14:paraId="709AC3F9" w14:textId="77777777" w:rsidR="00351A91" w:rsidRPr="00351A91" w:rsidRDefault="00351A91" w:rsidP="00351A91">
      <w:pPr>
        <w:pStyle w:val="p4"/>
        <w:rPr>
          <w:sz w:val="20"/>
          <w:szCs w:val="20"/>
        </w:rPr>
      </w:pPr>
      <w:r w:rsidRPr="00351A91">
        <w:rPr>
          <w:rStyle w:val="s4"/>
          <w:rFonts w:eastAsiaTheme="majorEastAsia"/>
          <w:sz w:val="20"/>
          <w:szCs w:val="20"/>
        </w:rPr>
        <w:t>• Coaches &amp; Athletic Departments• Youth Sports Organizations &amp; Clubs</w:t>
      </w:r>
    </w:p>
    <w:p w14:paraId="4785CDC9" w14:textId="77777777" w:rsidR="00D81ABF" w:rsidRDefault="00D81ABF"/>
    <w:sectPr w:rsidR="00D81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altName w:val="Helvetic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91"/>
    <w:rsid w:val="00351A91"/>
    <w:rsid w:val="005C399F"/>
    <w:rsid w:val="007D09A7"/>
    <w:rsid w:val="00822954"/>
    <w:rsid w:val="00D81ABF"/>
    <w:rsid w:val="00D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615BF"/>
  <w15:chartTrackingRefBased/>
  <w15:docId w15:val="{8DA0F140-7853-FA49-8248-028224B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A9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51A9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351A91"/>
    <w:pPr>
      <w:spacing w:after="0" w:line="240" w:lineRule="auto"/>
    </w:pPr>
    <w:rPr>
      <w:rFonts w:ascii="Helvetica" w:eastAsia="Times New Roman" w:hAnsi="Helvetica" w:cs="Times New Roman"/>
      <w:color w:val="80808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51A9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351A9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51A91"/>
    <w:rPr>
      <w:rFonts w:ascii="Helvetica" w:hAnsi="Helvetica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DefaultParagraphFont"/>
    <w:rsid w:val="00351A91"/>
    <w:rPr>
      <w:rFonts w:ascii="Helvetica-BoldOblique" w:hAnsi="Helvetica-BoldOblique" w:hint="default"/>
      <w:b/>
      <w:bCs/>
      <w:i/>
      <w:iCs/>
      <w:sz w:val="18"/>
      <w:szCs w:val="18"/>
    </w:rPr>
  </w:style>
  <w:style w:type="character" w:customStyle="1" w:styleId="s3">
    <w:name w:val="s3"/>
    <w:basedOn w:val="DefaultParagraphFont"/>
    <w:rsid w:val="00351A91"/>
    <w:rPr>
      <w:rFonts w:ascii="Helvetica" w:hAnsi="Helvetica" w:hint="default"/>
      <w:b/>
      <w:bCs/>
      <w:i w:val="0"/>
      <w:iCs w:val="0"/>
      <w:sz w:val="21"/>
      <w:szCs w:val="21"/>
    </w:rPr>
  </w:style>
  <w:style w:type="character" w:customStyle="1" w:styleId="s4">
    <w:name w:val="s4"/>
    <w:basedOn w:val="DefaultParagraphFont"/>
    <w:rsid w:val="00351A91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 armstrong</dc:creator>
  <cp:keywords/>
  <dc:description/>
  <cp:lastModifiedBy>sherman armstrong</cp:lastModifiedBy>
  <cp:revision>1</cp:revision>
  <dcterms:created xsi:type="dcterms:W3CDTF">2026-04-11T00:59:00Z</dcterms:created>
  <dcterms:modified xsi:type="dcterms:W3CDTF">2026-04-11T01:01:00Z</dcterms:modified>
</cp:coreProperties>
</file>