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FA0" w:rsidRPr="00AC6FA0" w:rsidRDefault="00AC6FA0" w:rsidP="00AC6FA0">
      <w:pPr>
        <w:spacing w:before="225" w:after="75" w:line="312" w:lineRule="atLeast"/>
        <w:jc w:val="center"/>
        <w:outlineLvl w:val="0"/>
        <w:rPr>
          <w:rFonts w:ascii="Arial" w:eastAsia="Times New Roman" w:hAnsi="Arial" w:cs="Arial"/>
          <w:b/>
          <w:bCs/>
          <w:color w:val="333333"/>
          <w:kern w:val="36"/>
          <w:sz w:val="33"/>
          <w:szCs w:val="33"/>
        </w:rPr>
      </w:pPr>
      <w:hyperlink r:id="rId6" w:history="1">
        <w:r w:rsidRPr="00AC6FA0">
          <w:rPr>
            <w:rFonts w:ascii="Arial" w:eastAsia="Times New Roman" w:hAnsi="Arial" w:cs="Arial"/>
            <w:b/>
            <w:bCs/>
            <w:color w:val="313428"/>
            <w:kern w:val="36"/>
            <w:sz w:val="33"/>
            <w:szCs w:val="33"/>
          </w:rPr>
          <w:t>Mike Hourigan’s Room Setup &amp; AV Checklist</w:t>
        </w:r>
      </w:hyperlink>
    </w:p>
    <w:p w:rsidR="00AC6FA0" w:rsidRPr="00AC6FA0" w:rsidRDefault="00AC6FA0" w:rsidP="00AC6FA0">
      <w:pPr>
        <w:spacing w:after="300" w:line="240" w:lineRule="auto"/>
        <w:rPr>
          <w:rFonts w:eastAsia="Times New Roman" w:cs="Arial"/>
          <w:color w:val="333333"/>
          <w:sz w:val="24"/>
          <w:szCs w:val="24"/>
        </w:rPr>
      </w:pPr>
      <w:r w:rsidRPr="00AC6FA0">
        <w:rPr>
          <w:rFonts w:ascii="Arial" w:eastAsia="Times New Roman" w:hAnsi="Arial" w:cs="Arial"/>
          <w:color w:val="333333"/>
          <w:sz w:val="18"/>
          <w:szCs w:val="18"/>
        </w:rPr>
        <w:t> </w:t>
      </w:r>
      <w:r w:rsidRPr="00AC6FA0">
        <w:rPr>
          <w:rFonts w:ascii="Arial" w:eastAsia="Times New Roman" w:hAnsi="Arial" w:cs="Arial"/>
          <w:b/>
          <w:bCs/>
          <w:color w:val="333333"/>
          <w:sz w:val="18"/>
          <w:szCs w:val="18"/>
        </w:rPr>
        <w:br/>
      </w:r>
      <w:r w:rsidRPr="00AC6FA0">
        <w:rPr>
          <w:rFonts w:eastAsia="Times New Roman" w:cs="Arial"/>
          <w:b/>
          <w:bCs/>
          <w:color w:val="333333"/>
          <w:sz w:val="24"/>
          <w:szCs w:val="24"/>
        </w:rPr>
        <w:t>Audio-visual</w:t>
      </w:r>
    </w:p>
    <w:p w:rsidR="00AC6FA0" w:rsidRPr="00AC6FA0" w:rsidRDefault="00AC6FA0" w:rsidP="00AC6FA0">
      <w:pPr>
        <w:numPr>
          <w:ilvl w:val="0"/>
          <w:numId w:val="1"/>
        </w:numPr>
        <w:spacing w:before="100" w:beforeAutospacing="1" w:after="120" w:line="360" w:lineRule="atLeast"/>
        <w:ind w:left="302" w:right="302"/>
        <w:rPr>
          <w:rFonts w:eastAsia="Times New Roman" w:cs="Arial"/>
          <w:color w:val="333333"/>
          <w:sz w:val="24"/>
          <w:szCs w:val="24"/>
        </w:rPr>
      </w:pPr>
      <w:r w:rsidRPr="00AC6FA0">
        <w:rPr>
          <w:rFonts w:eastAsia="Times New Roman" w:cs="Arial"/>
          <w:color w:val="333333"/>
          <w:sz w:val="24"/>
          <w:szCs w:val="24"/>
        </w:rPr>
        <w:t>Microphone – A cordless lavaliere microphone lets Mike move around the room and interact with the audience.</w:t>
      </w:r>
    </w:p>
    <w:p w:rsidR="00AC6FA0" w:rsidRPr="00AC6FA0" w:rsidRDefault="00AC6FA0" w:rsidP="00AC6FA0">
      <w:pPr>
        <w:numPr>
          <w:ilvl w:val="0"/>
          <w:numId w:val="1"/>
        </w:numPr>
        <w:spacing w:before="100" w:beforeAutospacing="1" w:after="120" w:line="360" w:lineRule="atLeast"/>
        <w:ind w:left="302" w:right="302"/>
        <w:rPr>
          <w:rFonts w:eastAsia="Times New Roman" w:cs="Arial"/>
          <w:color w:val="333333"/>
          <w:sz w:val="24"/>
          <w:szCs w:val="24"/>
        </w:rPr>
      </w:pPr>
      <w:r w:rsidRPr="00AC6FA0">
        <w:rPr>
          <w:rFonts w:eastAsia="Times New Roman" w:cs="Arial"/>
          <w:color w:val="333333"/>
          <w:sz w:val="24"/>
          <w:szCs w:val="24"/>
        </w:rPr>
        <w:t>Visual Aids – LCD projector and screen for PowerPoint (See Room Configuration for Keynotes and Workshops section)</w:t>
      </w:r>
    </w:p>
    <w:p w:rsidR="00AC6FA0" w:rsidRPr="00AC6FA0" w:rsidRDefault="00AC6FA0" w:rsidP="00AC6FA0">
      <w:pPr>
        <w:numPr>
          <w:ilvl w:val="0"/>
          <w:numId w:val="1"/>
        </w:numPr>
        <w:spacing w:before="100" w:beforeAutospacing="1" w:after="120" w:line="360" w:lineRule="atLeast"/>
        <w:ind w:left="302" w:right="302"/>
        <w:rPr>
          <w:rFonts w:eastAsia="Times New Roman" w:cs="Arial"/>
          <w:color w:val="333333"/>
          <w:sz w:val="24"/>
          <w:szCs w:val="24"/>
        </w:rPr>
      </w:pPr>
      <w:r w:rsidRPr="00AC6FA0">
        <w:rPr>
          <w:rFonts w:eastAsia="Times New Roman" w:cs="Arial"/>
          <w:color w:val="333333"/>
          <w:sz w:val="24"/>
          <w:szCs w:val="24"/>
        </w:rPr>
        <w:t>Lectern – Mike uses it to store materials and props so a non-transparent lectern is preferred. Please place the lectern on the speaker’s right facing the audience.</w:t>
      </w:r>
    </w:p>
    <w:p w:rsidR="00AC6FA0" w:rsidRPr="00AC6FA0" w:rsidRDefault="00AC6FA0" w:rsidP="00AC6FA0">
      <w:pPr>
        <w:numPr>
          <w:ilvl w:val="0"/>
          <w:numId w:val="1"/>
        </w:numPr>
        <w:spacing w:before="100" w:beforeAutospacing="1" w:after="120" w:line="360" w:lineRule="atLeast"/>
        <w:ind w:left="302" w:right="302"/>
        <w:rPr>
          <w:rFonts w:eastAsia="Times New Roman" w:cs="Arial"/>
          <w:color w:val="333333"/>
          <w:sz w:val="24"/>
          <w:szCs w:val="24"/>
        </w:rPr>
      </w:pPr>
      <w:r w:rsidRPr="00AC6FA0">
        <w:rPr>
          <w:rFonts w:eastAsia="Times New Roman" w:cs="Arial"/>
          <w:color w:val="333333"/>
          <w:sz w:val="24"/>
          <w:szCs w:val="24"/>
        </w:rPr>
        <w:t>Audio or Video Recording – Any recording of Mike’s program is </w:t>
      </w:r>
      <w:r w:rsidRPr="00AC6FA0">
        <w:rPr>
          <w:rFonts w:eastAsia="Times New Roman" w:cs="Arial"/>
          <w:color w:val="333333"/>
          <w:sz w:val="24"/>
          <w:szCs w:val="24"/>
          <w:u w:val="single"/>
        </w:rPr>
        <w:t>not</w:t>
      </w:r>
      <w:r w:rsidRPr="00AC6FA0">
        <w:rPr>
          <w:rFonts w:eastAsia="Times New Roman" w:cs="Arial"/>
          <w:color w:val="333333"/>
          <w:sz w:val="24"/>
          <w:szCs w:val="24"/>
        </w:rPr>
        <w:t> included as part of the speaking agreement. Recording fees can be discussed on an individual basis. (If the session is recorded, make sure to have the audience  </w:t>
      </w:r>
      <w:bookmarkStart w:id="0" w:name="_GoBack"/>
      <w:bookmarkEnd w:id="0"/>
      <w:r w:rsidRPr="00AC6FA0">
        <w:rPr>
          <w:rFonts w:eastAsia="Times New Roman" w:cs="Arial"/>
          <w:color w:val="333333"/>
          <w:sz w:val="24"/>
          <w:szCs w:val="24"/>
        </w:rPr>
        <w:t>recorded and synced with the speaker’s microphone – this gives you the best end result).</w:t>
      </w:r>
    </w:p>
    <w:p w:rsidR="00AC6FA0" w:rsidRPr="00AC6FA0" w:rsidRDefault="00AC6FA0" w:rsidP="00AC6FA0">
      <w:pPr>
        <w:spacing w:after="300" w:line="240" w:lineRule="auto"/>
        <w:rPr>
          <w:rFonts w:eastAsia="Times New Roman" w:cs="Arial"/>
          <w:color w:val="333333"/>
          <w:sz w:val="24"/>
          <w:szCs w:val="24"/>
        </w:rPr>
      </w:pPr>
      <w:r w:rsidRPr="00AC6FA0">
        <w:rPr>
          <w:rFonts w:eastAsia="Times New Roman" w:cs="Arial"/>
          <w:b/>
          <w:bCs/>
          <w:color w:val="333333"/>
          <w:sz w:val="24"/>
          <w:szCs w:val="24"/>
        </w:rPr>
        <w:br/>
        <w:t>Venue Requirements for Keynotes and Workshops</w:t>
      </w:r>
    </w:p>
    <w:p w:rsidR="00AC6FA0" w:rsidRPr="00AC6FA0" w:rsidRDefault="00AC6FA0" w:rsidP="00AC6FA0">
      <w:pPr>
        <w:numPr>
          <w:ilvl w:val="0"/>
          <w:numId w:val="2"/>
        </w:numPr>
        <w:spacing w:before="100" w:beforeAutospacing="1" w:after="120" w:line="360" w:lineRule="atLeast"/>
        <w:ind w:left="300" w:right="300"/>
        <w:rPr>
          <w:rFonts w:eastAsia="Times New Roman" w:cs="Arial"/>
          <w:color w:val="333333"/>
          <w:sz w:val="24"/>
          <w:szCs w:val="24"/>
        </w:rPr>
      </w:pPr>
      <w:r w:rsidRPr="00AC6FA0">
        <w:rPr>
          <w:rFonts w:eastAsia="Times New Roman" w:cs="Arial"/>
          <w:color w:val="333333"/>
          <w:sz w:val="24"/>
          <w:szCs w:val="24"/>
        </w:rPr>
        <w:t>Room Configuration – Mike prefers to have a center aisle so he can mingle with the audience.  He would like a 6 foot draped table perpendicular to the audience for materials.</w:t>
      </w:r>
    </w:p>
    <w:p w:rsidR="00AC6FA0" w:rsidRPr="00AC6FA0" w:rsidRDefault="00AC6FA0" w:rsidP="00AC6FA0">
      <w:pPr>
        <w:numPr>
          <w:ilvl w:val="0"/>
          <w:numId w:val="2"/>
        </w:numPr>
        <w:spacing w:before="100" w:beforeAutospacing="1" w:after="120" w:line="360" w:lineRule="atLeast"/>
        <w:ind w:left="300" w:right="300"/>
        <w:rPr>
          <w:rFonts w:eastAsia="Times New Roman" w:cs="Arial"/>
          <w:color w:val="333333"/>
          <w:sz w:val="24"/>
          <w:szCs w:val="24"/>
        </w:rPr>
      </w:pPr>
      <w:r w:rsidRPr="00AC6FA0">
        <w:rPr>
          <w:rFonts w:eastAsia="Times New Roman" w:cs="Arial"/>
          <w:color w:val="333333"/>
          <w:sz w:val="24"/>
          <w:szCs w:val="24"/>
        </w:rPr>
        <w:t>Head Table – Please arrange for any tables that are on stage to be back far enough so Mike can walk in front of the table and interact with the audience. Seating off stage during the speech for those at the table would be preferable so everyone sees the front of Mike’s head instead of the back!</w:t>
      </w:r>
    </w:p>
    <w:p w:rsidR="00AC6FA0" w:rsidRPr="00AC6FA0" w:rsidRDefault="00AC6FA0" w:rsidP="00AC6FA0">
      <w:pPr>
        <w:numPr>
          <w:ilvl w:val="0"/>
          <w:numId w:val="2"/>
        </w:numPr>
        <w:spacing w:before="100" w:beforeAutospacing="1" w:after="120" w:line="360" w:lineRule="atLeast"/>
        <w:ind w:left="300" w:right="300"/>
        <w:rPr>
          <w:rFonts w:eastAsia="Times New Roman" w:cs="Arial"/>
          <w:color w:val="333333"/>
          <w:sz w:val="24"/>
          <w:szCs w:val="24"/>
        </w:rPr>
      </w:pPr>
      <w:r w:rsidRPr="00AC6FA0">
        <w:rPr>
          <w:rFonts w:eastAsia="Times New Roman" w:cs="Arial"/>
          <w:color w:val="333333"/>
          <w:sz w:val="24"/>
          <w:szCs w:val="24"/>
        </w:rPr>
        <w:t>Handouts – An electronic master copy will be sent in advance. Please have a copy available for al1 participants before the program.</w:t>
      </w:r>
    </w:p>
    <w:p w:rsidR="00AC6FA0" w:rsidRPr="00AC6FA0" w:rsidRDefault="00AC6FA0" w:rsidP="00AC6FA0">
      <w:pPr>
        <w:numPr>
          <w:ilvl w:val="0"/>
          <w:numId w:val="2"/>
        </w:numPr>
        <w:spacing w:before="100" w:beforeAutospacing="1" w:after="120" w:line="360" w:lineRule="atLeast"/>
        <w:ind w:left="300" w:right="300"/>
        <w:rPr>
          <w:rFonts w:eastAsia="Times New Roman" w:cs="Arial"/>
          <w:color w:val="333333"/>
          <w:sz w:val="24"/>
          <w:szCs w:val="24"/>
        </w:rPr>
      </w:pPr>
      <w:r w:rsidRPr="00AC6FA0">
        <w:rPr>
          <w:rFonts w:eastAsia="Times New Roman" w:cs="Arial"/>
          <w:color w:val="333333"/>
          <w:sz w:val="24"/>
          <w:szCs w:val="24"/>
        </w:rPr>
        <w:t>Introduction – Even though a sample introduction is included on Mike Hourigan’s website – a customized introduction will be emailed to you before the event. Please use the customized introduction as it is specifically designed for your audience.</w:t>
      </w:r>
    </w:p>
    <w:p w:rsidR="00AC6FA0" w:rsidRPr="00AC6FA0" w:rsidRDefault="00AC6FA0" w:rsidP="00AC6FA0">
      <w:pPr>
        <w:numPr>
          <w:ilvl w:val="0"/>
          <w:numId w:val="2"/>
        </w:numPr>
        <w:spacing w:before="100" w:beforeAutospacing="1" w:after="120" w:line="360" w:lineRule="atLeast"/>
        <w:ind w:left="300" w:right="300"/>
        <w:rPr>
          <w:rFonts w:eastAsia="Times New Roman" w:cs="Arial"/>
          <w:color w:val="333333"/>
          <w:sz w:val="24"/>
          <w:szCs w:val="24"/>
        </w:rPr>
      </w:pPr>
      <w:r w:rsidRPr="00AC6FA0">
        <w:rPr>
          <w:rFonts w:eastAsia="Times New Roman" w:cs="Arial"/>
          <w:color w:val="333333"/>
          <w:sz w:val="24"/>
          <w:szCs w:val="24"/>
        </w:rPr>
        <w:t>Electronic Distractions – Before introducing Mike, please ask attendees to turn off any device that rings, buzzes, whistles, chimes or plays the Notre Dame Fight song.</w:t>
      </w:r>
    </w:p>
    <w:p w:rsidR="00AC6FA0" w:rsidRPr="00AC6FA0" w:rsidRDefault="00AC6FA0" w:rsidP="00AC6FA0">
      <w:pPr>
        <w:numPr>
          <w:ilvl w:val="0"/>
          <w:numId w:val="2"/>
        </w:numPr>
        <w:spacing w:before="100" w:beforeAutospacing="1" w:after="120" w:line="360" w:lineRule="atLeast"/>
        <w:ind w:left="300" w:right="300"/>
        <w:rPr>
          <w:rFonts w:eastAsia="Times New Roman" w:cs="Arial"/>
          <w:color w:val="333333"/>
          <w:sz w:val="24"/>
          <w:szCs w:val="24"/>
        </w:rPr>
      </w:pPr>
      <w:r w:rsidRPr="00AC6FA0">
        <w:rPr>
          <w:rFonts w:eastAsia="Times New Roman" w:cs="Arial"/>
          <w:color w:val="333333"/>
          <w:sz w:val="24"/>
          <w:szCs w:val="24"/>
        </w:rPr>
        <w:t>Book signing table – Before the program, please have a 6 foot draped table with 2 chairs placed in the back of the room.</w:t>
      </w:r>
    </w:p>
    <w:p w:rsidR="00AC6FA0" w:rsidRPr="00AC6FA0" w:rsidRDefault="00AC6FA0" w:rsidP="00AC6FA0">
      <w:pPr>
        <w:numPr>
          <w:ilvl w:val="0"/>
          <w:numId w:val="2"/>
        </w:numPr>
        <w:spacing w:before="100" w:beforeAutospacing="1" w:after="120" w:line="360" w:lineRule="atLeast"/>
        <w:ind w:left="300" w:right="300"/>
        <w:rPr>
          <w:rFonts w:eastAsia="Times New Roman" w:cs="Arial"/>
          <w:color w:val="333333"/>
          <w:sz w:val="24"/>
          <w:szCs w:val="24"/>
        </w:rPr>
      </w:pPr>
      <w:r w:rsidRPr="00AC6FA0">
        <w:rPr>
          <w:rFonts w:eastAsia="Times New Roman" w:cs="Arial"/>
          <w:color w:val="333333"/>
          <w:sz w:val="24"/>
          <w:szCs w:val="24"/>
        </w:rPr>
        <w:lastRenderedPageBreak/>
        <w:t>More Tips – Here are a few other tips to help make your program even better:</w:t>
      </w:r>
    </w:p>
    <w:p w:rsidR="00AC6FA0" w:rsidRPr="00AC6FA0" w:rsidRDefault="00AC6FA0" w:rsidP="00AC6FA0">
      <w:pPr>
        <w:numPr>
          <w:ilvl w:val="1"/>
          <w:numId w:val="2"/>
        </w:numPr>
        <w:spacing w:before="100" w:beforeAutospacing="1" w:after="120" w:line="360" w:lineRule="atLeast"/>
        <w:ind w:left="600" w:right="600"/>
        <w:rPr>
          <w:rFonts w:eastAsia="Times New Roman" w:cs="Arial"/>
          <w:color w:val="333333"/>
          <w:sz w:val="24"/>
          <w:szCs w:val="24"/>
        </w:rPr>
      </w:pPr>
      <w:r w:rsidRPr="00AC6FA0">
        <w:rPr>
          <w:rFonts w:eastAsia="Times New Roman" w:cs="Arial"/>
          <w:color w:val="333333"/>
          <w:sz w:val="24"/>
          <w:szCs w:val="24"/>
        </w:rPr>
        <w:t>Have greeters seat people in the front rows first, this prevents late arrivals from distracting others.</w:t>
      </w:r>
    </w:p>
    <w:p w:rsidR="00AC6FA0" w:rsidRPr="00AC6FA0" w:rsidRDefault="00AC6FA0" w:rsidP="00AC6FA0">
      <w:pPr>
        <w:numPr>
          <w:ilvl w:val="1"/>
          <w:numId w:val="2"/>
        </w:numPr>
        <w:spacing w:before="100" w:beforeAutospacing="1" w:after="120" w:line="360" w:lineRule="atLeast"/>
        <w:ind w:left="600" w:right="600"/>
        <w:rPr>
          <w:rFonts w:eastAsia="Times New Roman" w:cs="Arial"/>
          <w:color w:val="333333"/>
          <w:sz w:val="24"/>
          <w:szCs w:val="24"/>
        </w:rPr>
      </w:pPr>
      <w:r w:rsidRPr="00AC6FA0">
        <w:rPr>
          <w:rFonts w:eastAsia="Times New Roman" w:cs="Arial"/>
          <w:color w:val="333333"/>
          <w:sz w:val="24"/>
          <w:szCs w:val="24"/>
        </w:rPr>
        <w:t>These front rows should be as close as possible to the stage. As a rule of thumb – no further away than 6 feet for the stage.</w:t>
      </w:r>
    </w:p>
    <w:p w:rsidR="00AC6FA0" w:rsidRPr="00AC6FA0" w:rsidRDefault="00AC6FA0" w:rsidP="00AC6FA0">
      <w:pPr>
        <w:numPr>
          <w:ilvl w:val="1"/>
          <w:numId w:val="2"/>
        </w:numPr>
        <w:spacing w:before="100" w:beforeAutospacing="1" w:after="120" w:line="360" w:lineRule="atLeast"/>
        <w:ind w:left="600" w:right="600"/>
        <w:rPr>
          <w:rFonts w:eastAsia="Times New Roman" w:cs="Arial"/>
          <w:color w:val="333333"/>
          <w:sz w:val="24"/>
          <w:szCs w:val="24"/>
        </w:rPr>
      </w:pPr>
      <w:r w:rsidRPr="00AC6FA0">
        <w:rPr>
          <w:rFonts w:eastAsia="Times New Roman" w:cs="Arial"/>
          <w:color w:val="333333"/>
          <w:sz w:val="24"/>
          <w:szCs w:val="24"/>
        </w:rPr>
        <w:t>Set the room up wide as opposed to deep. If the room is a rectangle, have the stage area in the middle of the long wall – not at the end with the short wall.</w:t>
      </w:r>
    </w:p>
    <w:p w:rsidR="00AC6FA0" w:rsidRPr="00AC6FA0" w:rsidRDefault="00AC6FA0" w:rsidP="00AC6FA0">
      <w:pPr>
        <w:numPr>
          <w:ilvl w:val="1"/>
          <w:numId w:val="2"/>
        </w:numPr>
        <w:spacing w:before="100" w:beforeAutospacing="1" w:after="120" w:line="360" w:lineRule="atLeast"/>
        <w:ind w:left="600" w:right="600"/>
        <w:rPr>
          <w:rFonts w:eastAsia="Times New Roman" w:cs="Arial"/>
          <w:color w:val="333333"/>
          <w:sz w:val="24"/>
          <w:szCs w:val="24"/>
        </w:rPr>
      </w:pPr>
      <w:r w:rsidRPr="00AC6FA0">
        <w:rPr>
          <w:rFonts w:eastAsia="Times New Roman" w:cs="Arial"/>
          <w:color w:val="333333"/>
          <w:sz w:val="24"/>
          <w:szCs w:val="24"/>
        </w:rPr>
        <w:t>If you are expecting 450 people, supply seating for 400 which will ensure every seat is taken and reduces the possibility of empty spots in the audience.</w:t>
      </w:r>
    </w:p>
    <w:p w:rsidR="001249F2" w:rsidRPr="00AC6FA0" w:rsidRDefault="001249F2">
      <w:pPr>
        <w:rPr>
          <w:sz w:val="24"/>
          <w:szCs w:val="24"/>
        </w:rPr>
      </w:pPr>
    </w:p>
    <w:sectPr w:rsidR="001249F2" w:rsidRPr="00AC6F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AD4271"/>
    <w:multiLevelType w:val="multilevel"/>
    <w:tmpl w:val="598479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7A2846"/>
    <w:multiLevelType w:val="multilevel"/>
    <w:tmpl w:val="61A2F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FA0"/>
    <w:rsid w:val="000146EC"/>
    <w:rsid w:val="00027A5F"/>
    <w:rsid w:val="0004623E"/>
    <w:rsid w:val="000559D0"/>
    <w:rsid w:val="00063A1B"/>
    <w:rsid w:val="00075C81"/>
    <w:rsid w:val="000908EC"/>
    <w:rsid w:val="000959F9"/>
    <w:rsid w:val="000B4E59"/>
    <w:rsid w:val="000B5045"/>
    <w:rsid w:val="000C79B5"/>
    <w:rsid w:val="000D10BC"/>
    <w:rsid w:val="000F641B"/>
    <w:rsid w:val="00122A96"/>
    <w:rsid w:val="001249F2"/>
    <w:rsid w:val="0015007A"/>
    <w:rsid w:val="00152621"/>
    <w:rsid w:val="00182877"/>
    <w:rsid w:val="00193749"/>
    <w:rsid w:val="001B5FFB"/>
    <w:rsid w:val="001C3E0B"/>
    <w:rsid w:val="001C6347"/>
    <w:rsid w:val="001E3A48"/>
    <w:rsid w:val="001F4531"/>
    <w:rsid w:val="00246124"/>
    <w:rsid w:val="002658CE"/>
    <w:rsid w:val="00275D75"/>
    <w:rsid w:val="002A69EB"/>
    <w:rsid w:val="002B6A9B"/>
    <w:rsid w:val="002C3E7D"/>
    <w:rsid w:val="002D16E1"/>
    <w:rsid w:val="003114FD"/>
    <w:rsid w:val="00332751"/>
    <w:rsid w:val="00342BFB"/>
    <w:rsid w:val="00356610"/>
    <w:rsid w:val="003667B9"/>
    <w:rsid w:val="003941A7"/>
    <w:rsid w:val="00395900"/>
    <w:rsid w:val="003B50DA"/>
    <w:rsid w:val="003C78D5"/>
    <w:rsid w:val="003E2167"/>
    <w:rsid w:val="003F0E2E"/>
    <w:rsid w:val="0040152D"/>
    <w:rsid w:val="0045689C"/>
    <w:rsid w:val="00461001"/>
    <w:rsid w:val="004837CB"/>
    <w:rsid w:val="0048485A"/>
    <w:rsid w:val="0049537B"/>
    <w:rsid w:val="004C60C0"/>
    <w:rsid w:val="004C63FE"/>
    <w:rsid w:val="00526B2D"/>
    <w:rsid w:val="005346DE"/>
    <w:rsid w:val="00540A6A"/>
    <w:rsid w:val="00552995"/>
    <w:rsid w:val="00554BBF"/>
    <w:rsid w:val="00574391"/>
    <w:rsid w:val="00577F2C"/>
    <w:rsid w:val="005850C8"/>
    <w:rsid w:val="00596498"/>
    <w:rsid w:val="005A4949"/>
    <w:rsid w:val="005B0478"/>
    <w:rsid w:val="005B2B70"/>
    <w:rsid w:val="005D2094"/>
    <w:rsid w:val="005E1130"/>
    <w:rsid w:val="005F2B0A"/>
    <w:rsid w:val="0060487F"/>
    <w:rsid w:val="006213AC"/>
    <w:rsid w:val="0062758F"/>
    <w:rsid w:val="00643F21"/>
    <w:rsid w:val="00644F8D"/>
    <w:rsid w:val="0065357C"/>
    <w:rsid w:val="00664E3C"/>
    <w:rsid w:val="00680511"/>
    <w:rsid w:val="006A6333"/>
    <w:rsid w:val="006B2322"/>
    <w:rsid w:val="00710CA2"/>
    <w:rsid w:val="00720E4B"/>
    <w:rsid w:val="00732D42"/>
    <w:rsid w:val="007479BC"/>
    <w:rsid w:val="0075581A"/>
    <w:rsid w:val="007667E8"/>
    <w:rsid w:val="00776F06"/>
    <w:rsid w:val="007770F0"/>
    <w:rsid w:val="00787896"/>
    <w:rsid w:val="0079771C"/>
    <w:rsid w:val="007B7268"/>
    <w:rsid w:val="007D2DC8"/>
    <w:rsid w:val="007D6BD7"/>
    <w:rsid w:val="007F4779"/>
    <w:rsid w:val="007F5383"/>
    <w:rsid w:val="007F707F"/>
    <w:rsid w:val="00815092"/>
    <w:rsid w:val="008169F3"/>
    <w:rsid w:val="00817FA7"/>
    <w:rsid w:val="0082353C"/>
    <w:rsid w:val="00832074"/>
    <w:rsid w:val="00847890"/>
    <w:rsid w:val="008628E9"/>
    <w:rsid w:val="00890D0D"/>
    <w:rsid w:val="00891CA4"/>
    <w:rsid w:val="008B5A04"/>
    <w:rsid w:val="008B6471"/>
    <w:rsid w:val="008C6B30"/>
    <w:rsid w:val="008D3B15"/>
    <w:rsid w:val="008F001D"/>
    <w:rsid w:val="008F4C85"/>
    <w:rsid w:val="008F746E"/>
    <w:rsid w:val="0091366F"/>
    <w:rsid w:val="00933CEC"/>
    <w:rsid w:val="0094306B"/>
    <w:rsid w:val="0094709B"/>
    <w:rsid w:val="00954BA7"/>
    <w:rsid w:val="0096366F"/>
    <w:rsid w:val="00974390"/>
    <w:rsid w:val="00983AD3"/>
    <w:rsid w:val="00985418"/>
    <w:rsid w:val="009F4A76"/>
    <w:rsid w:val="00A62E03"/>
    <w:rsid w:val="00A72B4A"/>
    <w:rsid w:val="00A773FC"/>
    <w:rsid w:val="00A860AA"/>
    <w:rsid w:val="00AC6FA0"/>
    <w:rsid w:val="00AC71E7"/>
    <w:rsid w:val="00AE3231"/>
    <w:rsid w:val="00AF4247"/>
    <w:rsid w:val="00B03292"/>
    <w:rsid w:val="00B306BD"/>
    <w:rsid w:val="00B67E51"/>
    <w:rsid w:val="00B71201"/>
    <w:rsid w:val="00B91712"/>
    <w:rsid w:val="00B96EB4"/>
    <w:rsid w:val="00BC30D0"/>
    <w:rsid w:val="00BC378E"/>
    <w:rsid w:val="00BD0E26"/>
    <w:rsid w:val="00BD2AA8"/>
    <w:rsid w:val="00BD2CB1"/>
    <w:rsid w:val="00BD40EC"/>
    <w:rsid w:val="00BF611E"/>
    <w:rsid w:val="00C006A1"/>
    <w:rsid w:val="00C12737"/>
    <w:rsid w:val="00C155BD"/>
    <w:rsid w:val="00C1629C"/>
    <w:rsid w:val="00C268F9"/>
    <w:rsid w:val="00C3356C"/>
    <w:rsid w:val="00C56CBE"/>
    <w:rsid w:val="00C77ACF"/>
    <w:rsid w:val="00C9271B"/>
    <w:rsid w:val="00C96D42"/>
    <w:rsid w:val="00CA211D"/>
    <w:rsid w:val="00CA3CDB"/>
    <w:rsid w:val="00CC7FF7"/>
    <w:rsid w:val="00CD15F8"/>
    <w:rsid w:val="00CD2AED"/>
    <w:rsid w:val="00CF52A8"/>
    <w:rsid w:val="00D15FDF"/>
    <w:rsid w:val="00D16516"/>
    <w:rsid w:val="00D175F4"/>
    <w:rsid w:val="00D35558"/>
    <w:rsid w:val="00D401B6"/>
    <w:rsid w:val="00D40ABE"/>
    <w:rsid w:val="00D4234F"/>
    <w:rsid w:val="00D742CC"/>
    <w:rsid w:val="00DA3F96"/>
    <w:rsid w:val="00DA4A34"/>
    <w:rsid w:val="00DB660A"/>
    <w:rsid w:val="00DC0C45"/>
    <w:rsid w:val="00DD5C2F"/>
    <w:rsid w:val="00DF51E1"/>
    <w:rsid w:val="00E61FE1"/>
    <w:rsid w:val="00E67E84"/>
    <w:rsid w:val="00E70849"/>
    <w:rsid w:val="00E852D4"/>
    <w:rsid w:val="00E91A21"/>
    <w:rsid w:val="00EC0293"/>
    <w:rsid w:val="00EF44E5"/>
    <w:rsid w:val="00EF6B48"/>
    <w:rsid w:val="00F02081"/>
    <w:rsid w:val="00F1152D"/>
    <w:rsid w:val="00F16CD1"/>
    <w:rsid w:val="00F27A6E"/>
    <w:rsid w:val="00F4408E"/>
    <w:rsid w:val="00F46910"/>
    <w:rsid w:val="00F567E0"/>
    <w:rsid w:val="00F61CEA"/>
    <w:rsid w:val="00F85F15"/>
    <w:rsid w:val="00FA1AB5"/>
    <w:rsid w:val="00FA736D"/>
    <w:rsid w:val="00FC200F"/>
    <w:rsid w:val="00FD33F3"/>
    <w:rsid w:val="00FE0C88"/>
    <w:rsid w:val="00FE6A70"/>
    <w:rsid w:val="00FF1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C6FA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6FA0"/>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AC6FA0"/>
    <w:rPr>
      <w:color w:val="0000FF"/>
      <w:u w:val="single"/>
    </w:rPr>
  </w:style>
  <w:style w:type="paragraph" w:styleId="NormalWeb">
    <w:name w:val="Normal (Web)"/>
    <w:basedOn w:val="Normal"/>
    <w:uiPriority w:val="99"/>
    <w:semiHidden/>
    <w:unhideWhenUsed/>
    <w:rsid w:val="00AC6FA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C6FA0"/>
    <w:rPr>
      <w:b/>
      <w:bCs/>
    </w:rPr>
  </w:style>
  <w:style w:type="character" w:customStyle="1" w:styleId="apple-converted-space">
    <w:name w:val="apple-converted-space"/>
    <w:basedOn w:val="DefaultParagraphFont"/>
    <w:rsid w:val="00AC6F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C6FA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6FA0"/>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AC6FA0"/>
    <w:rPr>
      <w:color w:val="0000FF"/>
      <w:u w:val="single"/>
    </w:rPr>
  </w:style>
  <w:style w:type="paragraph" w:styleId="NormalWeb">
    <w:name w:val="Normal (Web)"/>
    <w:basedOn w:val="Normal"/>
    <w:uiPriority w:val="99"/>
    <w:semiHidden/>
    <w:unhideWhenUsed/>
    <w:rsid w:val="00AC6FA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C6FA0"/>
    <w:rPr>
      <w:b/>
      <w:bCs/>
    </w:rPr>
  </w:style>
  <w:style w:type="character" w:customStyle="1" w:styleId="apple-converted-space">
    <w:name w:val="apple-converted-space"/>
    <w:basedOn w:val="DefaultParagraphFont"/>
    <w:rsid w:val="00AC6F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3187153">
      <w:bodyDiv w:val="1"/>
      <w:marLeft w:val="0"/>
      <w:marRight w:val="0"/>
      <w:marTop w:val="0"/>
      <w:marBottom w:val="0"/>
      <w:divBdr>
        <w:top w:val="none" w:sz="0" w:space="0" w:color="auto"/>
        <w:left w:val="none" w:sz="0" w:space="0" w:color="auto"/>
        <w:bottom w:val="none" w:sz="0" w:space="0" w:color="auto"/>
        <w:right w:val="none" w:sz="0" w:space="0" w:color="auto"/>
      </w:divBdr>
      <w:divsChild>
        <w:div w:id="36048289">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kehourigan.com/room-setup-av-checklis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392</Words>
  <Characters>2241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Denise Wehle</dc:creator>
  <cp:lastModifiedBy>Denise Wehle</cp:lastModifiedBy>
  <cp:revision>2</cp:revision>
  <dcterms:created xsi:type="dcterms:W3CDTF">2016-03-28T19:07:00Z</dcterms:created>
  <dcterms:modified xsi:type="dcterms:W3CDTF">2016-03-28T19:07:00Z</dcterms:modified>
</cp:coreProperties>
</file>